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37064AAE" w14:textId="77777777" w:rsidR="001B3A7A" w:rsidRPr="001C2EB5" w:rsidRDefault="001B3A7A" w:rsidP="001B3A7A">
      <w:pPr>
        <w:rPr>
          <w:sz w:val="36"/>
          <w:szCs w:val="36"/>
          <w:rFonts w:hint="eastAsia"/>
        </w:rPr>
      </w:pPr>
      <w:r>
        <w:br/>
        <w:rPr>
          <w:b w:val="1"/>
          <w:color w:val="4F4E40"/>
          <w:sz w:val="21"/>
          <w:bCs/>
          <w:szCs w:val="21"/>
          <w:rFonts w:ascii="Arial" w:hAnsi="Arial" w:cs="Arial"/>
        </w:rPr>
      </w:r>
      <w:bookmarkStart w:id="0" w:name="OLE_LINK2"/>
      <w:r w:rsidRPr="001C2EB5">
        <w:rPr>
          <w:b w:val="1"/>
          <w:sz w:val="36"/>
          <w:bCs/>
          <w:szCs w:val="36"/>
          <w:rFonts w:ascii="黑体" w:hAnsi="黑体" w:eastAsia="黑体" w:hint="eastAsia"/>
        </w:rPr>
        <w:t>“曲园杯”--第一届数学建模交流赛</w:t>
      </w:r>
      <w:bookmarkEnd w:id="0"/>
      <w:r w:rsidRPr="001C2EB5">
        <w:rPr>
          <w:b w:val="1"/>
          <w:sz w:val="36"/>
          <w:bCs/>
          <w:szCs w:val="36"/>
          <w:rFonts w:ascii="黑体" w:hAnsi="黑体" w:eastAsia="黑体" w:hint="eastAsia"/>
        </w:rPr>
        <w:t xml:space="preserve"> </w:t>
      </w:r>
      <w:r>
        <w:rPr>
          <w:b w:val="1"/>
          <w:sz w:val="36"/>
          <w:bCs/>
          <w:szCs w:val="36"/>
          <w:rFonts w:ascii="黑体" w:hAnsi="黑体" w:eastAsia="黑体" w:hint="eastAsia"/>
        </w:rPr>
        <w:t>参</w:t>
      </w:r>
      <w:r w:rsidRPr="001C2EB5">
        <w:rPr>
          <w:b w:val="1"/>
          <w:sz w:val="36"/>
          <w:bCs/>
          <w:szCs w:val="36"/>
          <w:rFonts w:ascii="黑体" w:hAnsi="黑体" w:eastAsia="黑体" w:hint="eastAsia"/>
        </w:rPr>
        <w:t>赛规则</w:t>
      </w:r>
    </w:p>
    <w:p w14:paraId="43957FFE" w14:textId="076BB487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</w:p>
    <w:p w14:paraId="595C0B8A" w14:textId="694996D6" w:rsidR="001B3A7A" w:rsidRPr="001B3A7A" w:rsidRDefault="001B3A7A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b w:val="1"/>
          <w:sz w:val="28"/>
          <w:bCs/>
          <w:szCs w:val="28"/>
          <w:rFonts w:ascii="Arial" w:hAnsi="Arial" w:cs="Arial"/>
        </w:rPr>
      </w:pPr>
      <w:r w:rsidRPr="001B3A7A">
        <w:rPr>
          <w:b w:val="1"/>
          <w:sz w:val="28"/>
          <w:bCs/>
          <w:szCs w:val="28"/>
          <w:rFonts w:ascii="Arial" w:hAnsi="Arial" w:cs="Arial"/>
        </w:rPr>
        <w:t>第一条</w:t>
      </w:r>
      <w:r>
        <w:rPr>
          <w:b w:val="1"/>
          <w:sz w:val="28"/>
          <w:bCs/>
          <w:szCs w:val="28"/>
          <w:rFonts w:ascii="Arial" w:hAnsi="Arial" w:cs="Arial" w:hint="eastAsia"/>
        </w:rPr>
        <w:t xml:space="preserve">  </w:t>
      </w:r>
      <w:r w:rsidRPr="001B3A7A">
        <w:rPr>
          <w:b w:val="1"/>
          <w:sz w:val="28"/>
          <w:bCs/>
          <w:szCs w:val="28"/>
          <w:rFonts w:ascii="Arial" w:hAnsi="Arial" w:cs="Arial"/>
        </w:rPr>
        <w:t>总则</w:t>
      </w:r>
    </w:p>
    <w:p w14:paraId="3B3385EC" w14:textId="794E4EF8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>
        <w:rPr>
          <w:sz w:val="21"/>
          <w:szCs w:val="21"/>
          <w:rFonts w:ascii="Arial" w:hAnsi="Arial" w:cs="Arial" w:hint="eastAsia"/>
        </w:rPr>
        <w:t>“曲园杯”数学建模交流赛</w:t>
      </w:r>
      <w:r w:rsidRPr="001B3A7A">
        <w:rPr>
          <w:sz w:val="21"/>
          <w:szCs w:val="21"/>
          <w:rFonts w:ascii="Arial" w:hAnsi="Arial" w:cs="Arial"/>
        </w:rPr>
        <w:t>是</w:t>
      </w:r>
      <w:r w:rsidRPr="001B3A7A">
        <w:rPr>
          <w:sz w:val="21"/>
          <w:szCs w:val="21"/>
          <w:rFonts w:ascii="Arial" w:hAnsi="Arial" w:cs="Arial" w:hint="eastAsia"/>
        </w:rPr>
        <w:t>曲阜师范大学数学建模社团、曲阜师范大学程序竞赛协会</w:t>
      </w:r>
      <w:r w:rsidRPr="001B3A7A">
        <w:rPr>
          <w:sz w:val="21"/>
          <w:szCs w:val="21"/>
          <w:rFonts w:ascii="Arial" w:hAnsi="Arial" w:cs="Arial"/>
        </w:rPr>
        <w:t>主办的面</w:t>
      </w:r>
      <w:r>
        <w:rPr>
          <w:sz w:val="21"/>
          <w:szCs w:val="21"/>
          <w:rFonts w:ascii="Arial" w:hAnsi="Arial" w:cs="Arial" w:hint="eastAsia"/>
        </w:rPr>
        <w:t>向曲阜师范大学全体在校生</w:t>
      </w:r>
      <w:r w:rsidRPr="001B3A7A">
        <w:rPr>
          <w:sz w:val="21"/>
          <w:szCs w:val="21"/>
          <w:rFonts w:ascii="Arial" w:hAnsi="Arial" w:cs="Arial"/>
        </w:rPr>
        <w:t>的群众性科技活动，旨在激励学生学习数学的积极性，提高学生建立数学模型和运用计算机技术解决实际问题的综合能力，鼓励广大学生踊跃参加课外科技活动，开拓知识面，培养创造精神及合作意识，推动大学数学教学体系、教学内容和方法的改革。</w:t>
      </w:r>
    </w:p>
    <w:p w14:paraId="42A591F1" w14:textId="1A346756" w:rsidR="001B3A7A" w:rsidRPr="001B3A7A" w:rsidRDefault="001B3A7A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sz w:val="28"/>
          <w:szCs w:val="28"/>
          <w:rFonts w:ascii="Arial" w:hAnsi="Arial" w:cs="Arial"/>
        </w:rPr>
      </w:pPr>
      <w:r w:rsidRPr="001B3A7A">
        <w:rPr>
          <w:b w:val="1"/>
          <w:sz w:val="28"/>
          <w:bCs/>
          <w:szCs w:val="28"/>
          <w:rFonts w:ascii="Arial" w:hAnsi="Arial" w:cs="Arial"/>
        </w:rPr>
        <w:t>第二条</w:t>
      </w:r>
      <w:r>
        <w:rPr>
          <w:b w:val="1"/>
          <w:sz w:val="28"/>
          <w:bCs/>
          <w:szCs w:val="28"/>
          <w:rFonts w:ascii="Arial" w:hAnsi="Arial" w:cs="Arial" w:hint="eastAsia"/>
        </w:rPr>
        <w:t xml:space="preserve">  </w:t>
      </w:r>
      <w:r w:rsidRPr="001B3A7A">
        <w:rPr>
          <w:b w:val="1"/>
          <w:sz w:val="28"/>
          <w:bCs/>
          <w:szCs w:val="28"/>
          <w:rFonts w:ascii="Arial" w:hAnsi="Arial" w:cs="Arial"/>
        </w:rPr>
        <w:t>竞赛内容</w:t>
      </w:r>
    </w:p>
    <w:p w14:paraId="64DC90E8" w14:textId="77777777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竞赛题目一般来源于科学与工程技术、人文与社会科学（含经济管理）等领域经过适当简化加工的实际问题，不要求参赛者预先掌握深入的专门知识，只需要学过高等学校的数学基础课程。题目有较大的灵活性供参赛者发挥其创造能力。参赛者应根据题目要求，完成一篇包括模型的假设、建立和求解、计算方法的设计和计算机实现、结果的分析和检验、模型的改进等方面的论文（即答卷）。竞赛评奖以假设的合理性、建模的创造性、结果的正确性和文字表述的清晰程度为主要标准。</w:t>
      </w:r>
    </w:p>
    <w:p w14:paraId="7CB0039F" w14:textId="02DF340F" w:rsidR="001B3A7A" w:rsidRPr="001B3A7A" w:rsidRDefault="001B3A7A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sz w:val="28"/>
          <w:szCs w:val="28"/>
          <w:rFonts w:ascii="Arial" w:hAnsi="Arial" w:cs="Arial"/>
        </w:rPr>
      </w:pPr>
      <w:r w:rsidRPr="001B3A7A">
        <w:rPr>
          <w:b w:val="1"/>
          <w:sz w:val="28"/>
          <w:bCs/>
          <w:szCs w:val="28"/>
          <w:rFonts w:ascii="Arial" w:hAnsi="Arial" w:cs="Arial"/>
        </w:rPr>
        <w:t>第三条</w:t>
      </w:r>
      <w:r>
        <w:rPr>
          <w:b w:val="1"/>
          <w:sz w:val="28"/>
          <w:bCs/>
          <w:szCs w:val="28"/>
          <w:rFonts w:ascii="Arial" w:hAnsi="Arial" w:cs="Arial" w:hint="eastAsia"/>
        </w:rPr>
        <w:t xml:space="preserve">  </w:t>
      </w:r>
      <w:r w:rsidRPr="001B3A7A">
        <w:rPr>
          <w:b w:val="1"/>
          <w:sz w:val="28"/>
          <w:bCs/>
          <w:szCs w:val="28"/>
          <w:rFonts w:ascii="Arial" w:hAnsi="Arial" w:cs="Arial"/>
        </w:rPr>
        <w:t>竞赛形式、规则和纪律</w:t>
      </w:r>
    </w:p>
    <w:p w14:paraId="0787E7D2" w14:textId="395E8F9E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1</w:t>
      </w:r>
      <w:r w:rsidRPr="001B3A7A">
        <w:rPr>
          <w:sz w:val="21"/>
          <w:szCs w:val="21"/>
          <w:rFonts w:ascii="Arial" w:hAnsi="Arial" w:cs="Arial"/>
        </w:rPr>
        <w:t>．竞赛每年举办一次，全</w:t>
      </w:r>
      <w:r>
        <w:rPr>
          <w:sz w:val="21"/>
          <w:szCs w:val="21"/>
          <w:rFonts w:ascii="Arial" w:hAnsi="Arial" w:cs="Arial" w:hint="eastAsia"/>
        </w:rPr>
        <w:t>校</w:t>
      </w:r>
      <w:r w:rsidRPr="001B3A7A">
        <w:rPr>
          <w:sz w:val="21"/>
          <w:szCs w:val="21"/>
          <w:rFonts w:ascii="Arial" w:hAnsi="Arial" w:cs="Arial"/>
        </w:rPr>
        <w:t>统一竞赛题目，采取</w:t>
      </w:r>
      <w:r>
        <w:rPr>
          <w:sz w:val="21"/>
          <w:szCs w:val="21"/>
          <w:rFonts w:ascii="Arial" w:hAnsi="Arial" w:cs="Arial" w:hint="eastAsia"/>
        </w:rPr>
        <w:t>线下</w:t>
      </w:r>
      <w:r w:rsidRPr="001B3A7A">
        <w:rPr>
          <w:sz w:val="21"/>
          <w:szCs w:val="21"/>
          <w:rFonts w:ascii="Arial" w:hAnsi="Arial" w:cs="Arial"/>
        </w:rPr>
        <w:t>竞赛方式。</w:t>
      </w:r>
    </w:p>
    <w:p w14:paraId="03D51CEA" w14:textId="1FE55857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2</w:t>
      </w:r>
      <w:r w:rsidRPr="001B3A7A">
        <w:rPr>
          <w:sz w:val="21"/>
          <w:szCs w:val="21"/>
          <w:rFonts w:ascii="Arial" w:hAnsi="Arial" w:cs="Arial"/>
        </w:rPr>
        <w:t>．大学生以队为单位参赛，每队不超过</w:t>
      </w:r>
      <w:r w:rsidRPr="001B3A7A">
        <w:rPr>
          <w:sz w:val="21"/>
          <w:szCs w:val="21"/>
          <w:rFonts w:ascii="Arial" w:hAnsi="Arial" w:cs="Arial"/>
        </w:rPr>
        <w:t>3</w:t>
      </w:r>
      <w:r w:rsidRPr="001B3A7A">
        <w:rPr>
          <w:sz w:val="21"/>
          <w:szCs w:val="21"/>
          <w:rFonts w:ascii="Arial" w:hAnsi="Arial" w:cs="Arial"/>
        </w:rPr>
        <w:t>人，</w:t>
      </w:r>
      <w:r w:rsidRPr="001B3A7A">
        <w:rPr>
          <w:sz w:val="21"/>
          <w:szCs w:val="21"/>
          <w:rFonts w:ascii="Arial" w:hAnsi="Arial" w:cs="Arial" w:hint="eastAsia"/>
        </w:rPr>
        <w:t>可跨学院组队，不得跨校组队，不得重复参赛</w:t>
      </w:r>
      <w:r w:rsidRPr="001B3A7A">
        <w:rPr>
          <w:sz w:val="21"/>
          <w:szCs w:val="21"/>
          <w:rFonts w:ascii="Arial" w:hAnsi="Arial" w:cs="Arial"/>
        </w:rPr>
        <w:t>。每队最多可设一名指导教师或教师组，从事赛前辅导和参赛的组织工作，但在竞赛期间不得进行指导或参与讨论。</w:t>
      </w:r>
    </w:p>
    <w:p w14:paraId="21C2E446" w14:textId="30B865C0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3</w:t>
      </w:r>
      <w:r w:rsidRPr="001B3A7A">
        <w:rPr>
          <w:sz w:val="21"/>
          <w:szCs w:val="21"/>
          <w:rFonts w:ascii="Arial" w:hAnsi="Arial" w:cs="Arial"/>
        </w:rPr>
        <w:t>．竞赛期间参赛队员可以使用各种图书资料（包括互联网上的公开资料）、计算机和软件，但每个参赛队必须独立完成赛题解答。</w:t>
      </w:r>
    </w:p>
    <w:p w14:paraId="4CBC0BCC" w14:textId="7DA4706D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4</w:t>
      </w:r>
      <w:r w:rsidRPr="001B3A7A">
        <w:rPr>
          <w:sz w:val="21"/>
          <w:szCs w:val="21"/>
          <w:rFonts w:ascii="Arial" w:hAnsi="Arial" w:cs="Arial"/>
        </w:rPr>
        <w:t>．</w:t>
      </w:r>
      <w:r w:rsidRPr="00D362F4" w:rsidR="00D362F4">
        <w:rPr>
          <w:sz w:val="21"/>
          <w:szCs w:val="21"/>
          <w:rFonts w:ascii="Arial" w:hAnsi="Arial" w:cs="Arial" w:hint="eastAsia"/>
        </w:rPr>
        <w:t>所有赛事通知（包括赛题发布、流程提醒、提交截止预警、答疑汇总、获奖公示等）均会同时在曲阜校区现场和线上专属社群（如日照校区参赛者专用</w:t>
      </w:r>
      <w:r w:rsidRPr="00D362F4" w:rsidR="00D362F4">
        <w:rPr>
          <w:sz w:val="21"/>
          <w:szCs w:val="21"/>
          <w:rFonts w:ascii="Arial" w:hAnsi="Arial" w:cs="Arial" w:hint="eastAsia"/>
        </w:rPr>
        <w:t>QQ</w:t>
      </w:r>
      <w:r w:rsidRPr="00D362F4" w:rsidR="00D362F4">
        <w:rPr>
          <w:sz w:val="21"/>
          <w:szCs w:val="21"/>
          <w:rFonts w:ascii="Arial" w:hAnsi="Arial" w:cs="Arial" w:hint="eastAsia"/>
        </w:rPr>
        <w:t>群</w:t>
      </w:r>
      <w:r w:rsidRPr="00D362F4" w:rsidR="00D362F4">
        <w:rPr>
          <w:sz w:val="21"/>
          <w:szCs w:val="21"/>
          <w:rFonts w:ascii="Arial" w:hAnsi="Arial" w:cs="Arial" w:hint="eastAsia"/>
        </w:rPr>
        <w:t>/</w:t>
      </w:r>
      <w:proofErr w:type="gramStart"/>
      <w:r w:rsidRPr="00D362F4" w:rsidR="00D362F4">
        <w:rPr>
          <w:sz w:val="21"/>
          <w:szCs w:val="21"/>
          <w:rFonts w:ascii="Arial" w:hAnsi="Arial" w:cs="Arial" w:hint="eastAsia"/>
        </w:rPr>
        <w:t>微信群</w:t>
      </w:r>
      <w:proofErr w:type="gramEnd"/>
      <w:r w:rsidRPr="00D362F4" w:rsidR="00D362F4">
        <w:rPr>
          <w:sz w:val="21"/>
          <w:szCs w:val="21"/>
          <w:rFonts w:ascii="Arial" w:hAnsi="Arial" w:cs="Arial" w:hint="eastAsia"/>
        </w:rPr>
        <w:t>）同步发布，确保信息传达无遗漏</w:t>
      </w:r>
    </w:p>
    <w:p w14:paraId="651D7E0E" w14:textId="6591FC55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5</w:t>
      </w:r>
      <w:r w:rsidRPr="001B3A7A">
        <w:rPr>
          <w:sz w:val="21"/>
          <w:szCs w:val="21"/>
          <w:rFonts w:ascii="Arial" w:hAnsi="Arial" w:cs="Arial"/>
        </w:rPr>
        <w:t>．参赛</w:t>
      </w:r>
      <w:r>
        <w:rPr>
          <w:sz w:val="21"/>
          <w:szCs w:val="21"/>
          <w:rFonts w:ascii="Arial" w:hAnsi="Arial" w:cs="Arial" w:hint="eastAsia"/>
        </w:rPr>
        <w:t>学院</w:t>
      </w:r>
      <w:r w:rsidRPr="001B3A7A">
        <w:rPr>
          <w:sz w:val="21"/>
          <w:szCs w:val="21"/>
          <w:rFonts w:ascii="Arial" w:hAnsi="Arial" w:cs="Arial"/>
        </w:rPr>
        <w:t>应责成有关职能部门负责竞赛的组织和纪律监督工作，保证本校竞赛的规范性和公正性。</w:t>
      </w:r>
    </w:p>
    <w:p w14:paraId="3779BCF9" w14:textId="74FC84C6" w:rsidR="001B3A7A" w:rsidRPr="001B3A7A" w:rsidRDefault="001B3A7A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sz w:val="28"/>
          <w:szCs w:val="28"/>
          <w:rFonts w:ascii="Arial" w:hAnsi="Arial" w:cs="Arial"/>
        </w:rPr>
      </w:pPr>
      <w:r w:rsidRPr="001B3A7A">
        <w:rPr>
          <w:b w:val="1"/>
          <w:sz w:val="28"/>
          <w:bCs/>
          <w:szCs w:val="28"/>
          <w:rFonts w:ascii="Arial" w:hAnsi="Arial" w:cs="Arial"/>
        </w:rPr>
        <w:t>第四条</w:t>
      </w:r>
      <w:r>
        <w:rPr>
          <w:b w:val="1"/>
          <w:sz w:val="28"/>
          <w:bCs/>
          <w:szCs w:val="28"/>
          <w:rFonts w:ascii="Arial" w:hAnsi="Arial" w:cs="Arial" w:hint="eastAsia"/>
        </w:rPr>
        <w:t xml:space="preserve">  </w:t>
      </w:r>
      <w:r w:rsidRPr="001B3A7A">
        <w:rPr>
          <w:b w:val="1"/>
          <w:sz w:val="28"/>
          <w:bCs/>
          <w:szCs w:val="28"/>
          <w:rFonts w:ascii="Arial" w:hAnsi="Arial" w:cs="Arial"/>
        </w:rPr>
        <w:t>组织形式</w:t>
      </w:r>
    </w:p>
    <w:p w14:paraId="545366C9" w14:textId="08F2C294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竞赛主办方</w:t>
      </w:r>
      <w:r w:rsidRPr="00D362F4" w:rsidR="00D362F4">
        <w:rPr>
          <w:sz w:val="21"/>
          <w:szCs w:val="21"/>
          <w:rFonts w:ascii="Arial" w:hAnsi="Arial" w:cs="Arial"/>
        </w:rPr>
        <w:t>数学建模社团：负责赛题确定、评审专家联系、赛事综合评定工作</w:t>
      </w:r>
      <w:r w:rsidRPr="001B3A7A">
        <w:rPr>
          <w:sz w:val="21"/>
          <w:szCs w:val="21"/>
          <w:rFonts w:ascii="Arial" w:hAnsi="Arial" w:cs="Arial"/>
        </w:rPr>
        <w:t>，负责制定竞赛参赛规则、启动报名、拟定赛题、组织优秀答卷的复审和评奖、印制获奖证书、举办全国颁奖仪式等。</w:t>
      </w:r>
    </w:p>
    <w:p w14:paraId="1629111D" w14:textId="1A490594" w:rsidR="001B3A7A" w:rsidRDefault="001B3A7A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b w:val="1"/>
          <w:sz w:val="28"/>
          <w:bCs/>
          <w:szCs w:val="28"/>
          <w:rFonts w:ascii="Arial" w:hAnsi="Arial" w:cs="Arial"/>
        </w:rPr>
      </w:pPr>
      <w:r w:rsidRPr="001B3A7A">
        <w:rPr>
          <w:b w:val="1"/>
          <w:sz w:val="28"/>
          <w:bCs/>
          <w:szCs w:val="28"/>
          <w:rFonts w:ascii="Arial" w:hAnsi="Arial" w:cs="Arial"/>
        </w:rPr>
        <w:t>第五条</w:t>
      </w:r>
      <w:r>
        <w:rPr>
          <w:b w:val="1"/>
          <w:sz w:val="28"/>
          <w:bCs/>
          <w:szCs w:val="28"/>
          <w:rFonts w:ascii="Arial" w:hAnsi="Arial" w:cs="Arial" w:hint="eastAsia"/>
        </w:rPr>
        <w:t xml:space="preserve">  </w:t>
      </w:r>
      <w:r w:rsidRPr="001B3A7A">
        <w:rPr>
          <w:b w:val="1"/>
          <w:sz w:val="28"/>
          <w:bCs/>
          <w:szCs w:val="28"/>
          <w:rFonts w:ascii="Arial" w:hAnsi="Arial" w:cs="Arial"/>
        </w:rPr>
        <w:t>评奖办法</w:t>
      </w:r>
    </w:p>
    <w:p w14:paraId="0A8E6D8A" w14:textId="77777777" w:rsidR="00D362F4" w:rsidRPr="00D362F4" w:rsidRDefault="00D362F4" w:rsidP="00D362F4">
      <w:pPr>
        <w:pStyle w:val="af2"/>
        <w:jc w:val="center"/>
        <w:shd w:val="clear" w:color="auto" w:fill="FFFFFF"/>
        <w:spacing w:after="0" w:afterAutospacing="0"/>
        <w:rPr>
          <w:sz w:val="21"/>
          <w:szCs w:val="21"/>
          <w:rFonts w:ascii="Arial" w:hAnsi="Arial" w:cs="Arial" w:hint="eastAsia"/>
        </w:rPr>
      </w:pPr>
      <w:r w:rsidRPr="00D362F4">
        <w:rPr>
          <w:sz w:val="21"/>
          <w:szCs w:val="21"/>
          <w:rFonts w:ascii="Arial" w:hAnsi="Arial" w:cs="Arial" w:hint="eastAsia"/>
        </w:rPr>
        <w:t>一等奖</w:t>
      </w:r>
      <w:r w:rsidRPr="00D362F4">
        <w:tab/>
        <w:rPr>
          <w:sz w:val="21"/>
          <w:szCs w:val="21"/>
          <w:rFonts w:ascii="Arial" w:hAnsi="Arial" w:cs="Arial" w:hint="eastAsia"/>
        </w:rPr>
      </w:r>
      <w:r w:rsidRPr="00D362F4">
        <w:rPr>
          <w:sz w:val="21"/>
          <w:szCs w:val="21"/>
          <w:rFonts w:ascii="Arial" w:hAnsi="Arial" w:cs="Arial" w:hint="eastAsia"/>
        </w:rPr>
        <w:t>1</w:t>
      </w:r>
      <w:r w:rsidRPr="00D362F4">
        <w:rPr>
          <w:sz w:val="21"/>
          <w:szCs w:val="21"/>
          <w:rFonts w:ascii="Arial" w:hAnsi="Arial" w:cs="Arial" w:hint="eastAsia"/>
        </w:rPr>
        <w:t>个</w:t>
      </w:r>
      <w:r w:rsidRPr="00D362F4">
        <w:tab/>
        <w:rPr>
          <w:sz w:val="21"/>
          <w:szCs w:val="21"/>
          <w:rFonts w:ascii="Arial" w:hAnsi="Arial" w:cs="Arial" w:hint="eastAsia"/>
        </w:rPr>
      </w:r>
      <w:r w:rsidRPr="00D362F4">
        <w:rPr>
          <w:sz w:val="21"/>
          <w:szCs w:val="21"/>
          <w:rFonts w:ascii="Arial" w:hAnsi="Arial" w:cs="Arial" w:hint="eastAsia"/>
        </w:rPr>
        <w:t>专业数学建模书籍</w:t>
      </w:r>
      <w:r w:rsidRPr="00D362F4">
        <w:rPr>
          <w:sz w:val="21"/>
          <w:szCs w:val="21"/>
          <w:rFonts w:ascii="Arial" w:hAnsi="Arial" w:cs="Arial" w:hint="eastAsia"/>
        </w:rPr>
        <w:t>1</w:t>
      </w:r>
      <w:r w:rsidRPr="00D362F4">
        <w:rPr>
          <w:sz w:val="21"/>
          <w:szCs w:val="21"/>
          <w:rFonts w:ascii="Arial" w:hAnsi="Arial" w:cs="Arial" w:hint="eastAsia"/>
        </w:rPr>
        <w:t>本</w:t>
      </w:r>
      <w:r w:rsidRPr="00D362F4">
        <w:rPr>
          <w:sz w:val="21"/>
          <w:szCs w:val="21"/>
          <w:rFonts w:ascii="Arial" w:hAnsi="Arial" w:cs="Arial" w:hint="eastAsia"/>
        </w:rPr>
        <w:t>/</w:t>
      </w:r>
      <w:r w:rsidRPr="00D362F4">
        <w:rPr>
          <w:sz w:val="21"/>
          <w:szCs w:val="21"/>
          <w:rFonts w:ascii="Arial" w:hAnsi="Arial" w:cs="Arial" w:hint="eastAsia"/>
        </w:rPr>
        <w:t>人</w:t>
      </w:r>
    </w:p>
    <w:p w14:paraId="150CEFF9" w14:textId="77777777" w:rsidR="00D362F4" w:rsidRPr="00D362F4" w:rsidRDefault="00D362F4" w:rsidP="00D362F4">
      <w:pPr>
        <w:pStyle w:val="af2"/>
        <w:jc w:val="center"/>
        <w:shd w:val="clear" w:color="auto" w:fill="FFFFFF"/>
        <w:spacing w:after="0" w:afterAutospacing="0"/>
        <w:rPr>
          <w:sz w:val="21"/>
          <w:szCs w:val="21"/>
          <w:rFonts w:ascii="Arial" w:hAnsi="Arial" w:cs="Arial" w:hint="eastAsia"/>
        </w:rPr>
      </w:pPr>
      <w:r w:rsidRPr="00D362F4">
        <w:rPr>
          <w:sz w:val="21"/>
          <w:szCs w:val="21"/>
          <w:rFonts w:ascii="Arial" w:hAnsi="Arial" w:cs="Arial" w:hint="eastAsia"/>
        </w:rPr>
        <w:t>二等奖</w:t>
      </w:r>
      <w:r w:rsidRPr="00D362F4">
        <w:tab/>
        <w:rPr>
          <w:sz w:val="21"/>
          <w:szCs w:val="21"/>
          <w:rFonts w:ascii="Arial" w:hAnsi="Arial" w:cs="Arial" w:hint="eastAsia"/>
        </w:rPr>
      </w:r>
      <w:r w:rsidRPr="00D362F4">
        <w:rPr>
          <w:sz w:val="21"/>
          <w:szCs w:val="21"/>
          <w:rFonts w:ascii="Arial" w:hAnsi="Arial" w:cs="Arial" w:hint="eastAsia"/>
        </w:rPr>
        <w:t>2</w:t>
      </w:r>
      <w:r w:rsidRPr="00D362F4">
        <w:rPr>
          <w:sz w:val="21"/>
          <w:szCs w:val="21"/>
          <w:rFonts w:ascii="Arial" w:hAnsi="Arial" w:cs="Arial" w:hint="eastAsia"/>
        </w:rPr>
        <w:t>个</w:t>
      </w:r>
      <w:r w:rsidRPr="00D362F4">
        <w:tab/>
        <w:rPr>
          <w:sz w:val="21"/>
          <w:szCs w:val="21"/>
          <w:rFonts w:ascii="Arial" w:hAnsi="Arial" w:cs="Arial" w:hint="eastAsia"/>
        </w:rPr>
      </w:r>
      <w:r w:rsidRPr="00D362F4">
        <w:rPr>
          <w:sz w:val="21"/>
          <w:szCs w:val="21"/>
          <w:rFonts w:ascii="Arial" w:hAnsi="Arial" w:cs="Arial" w:hint="eastAsia"/>
        </w:rPr>
        <w:t>定制</w:t>
      </w:r>
      <w:r w:rsidRPr="00D362F4">
        <w:rPr>
          <w:sz w:val="21"/>
          <w:szCs w:val="21"/>
          <w:rFonts w:ascii="Arial" w:hAnsi="Arial" w:cs="Arial" w:hint="eastAsia"/>
        </w:rPr>
        <w:t>U</w:t>
      </w:r>
      <w:r w:rsidRPr="00D362F4">
        <w:rPr>
          <w:sz w:val="21"/>
          <w:szCs w:val="21"/>
          <w:rFonts w:ascii="Arial" w:hAnsi="Arial" w:cs="Arial" w:hint="eastAsia"/>
        </w:rPr>
        <w:t>盘</w:t>
      </w:r>
      <w:r w:rsidRPr="00D362F4">
        <w:rPr>
          <w:sz w:val="21"/>
          <w:szCs w:val="21"/>
          <w:rFonts w:ascii="Arial" w:hAnsi="Arial" w:cs="Arial" w:hint="eastAsia"/>
        </w:rPr>
        <w:t>1</w:t>
      </w:r>
      <w:r w:rsidRPr="00D362F4">
        <w:rPr>
          <w:sz w:val="21"/>
          <w:szCs w:val="21"/>
          <w:rFonts w:ascii="Arial" w:hAnsi="Arial" w:cs="Arial" w:hint="eastAsia"/>
        </w:rPr>
        <w:t>个</w:t>
      </w:r>
      <w:r w:rsidRPr="00D362F4">
        <w:rPr>
          <w:sz w:val="21"/>
          <w:szCs w:val="21"/>
          <w:rFonts w:ascii="Arial" w:hAnsi="Arial" w:cs="Arial" w:hint="eastAsia"/>
        </w:rPr>
        <w:t>/</w:t>
      </w:r>
      <w:r w:rsidRPr="00D362F4">
        <w:rPr>
          <w:sz w:val="21"/>
          <w:szCs w:val="21"/>
          <w:rFonts w:ascii="Arial" w:hAnsi="Arial" w:cs="Arial" w:hint="eastAsia"/>
        </w:rPr>
        <w:t>人</w:t>
      </w:r>
    </w:p>
    <w:p w14:paraId="2C5ED6B6" w14:textId="77777777" w:rsidR="00D362F4" w:rsidRPr="00D362F4" w:rsidRDefault="00D362F4" w:rsidP="00D362F4">
      <w:pPr>
        <w:pStyle w:val="af2"/>
        <w:jc w:val="center"/>
        <w:shd w:val="clear" w:color="auto" w:fill="FFFFFF"/>
        <w:spacing w:after="0" w:afterAutospacing="0"/>
        <w:rPr>
          <w:sz w:val="21"/>
          <w:szCs w:val="21"/>
          <w:rFonts w:ascii="Arial" w:hAnsi="Arial" w:cs="Arial" w:hint="eastAsia"/>
        </w:rPr>
      </w:pPr>
      <w:r w:rsidRPr="00D362F4">
        <w:rPr>
          <w:sz w:val="21"/>
          <w:szCs w:val="21"/>
          <w:rFonts w:ascii="Arial" w:hAnsi="Arial" w:cs="Arial" w:hint="eastAsia"/>
        </w:rPr>
        <w:lastRenderedPageBreak/>
      </w:r>
      <w:r w:rsidRPr="00D362F4">
        <w:rPr>
          <w:sz w:val="21"/>
          <w:szCs w:val="21"/>
          <w:rFonts w:ascii="Arial" w:hAnsi="Arial" w:cs="Arial" w:hint="eastAsia"/>
        </w:rPr>
        <w:t>三等奖</w:t>
      </w:r>
      <w:r w:rsidRPr="00D362F4">
        <w:tab/>
        <w:rPr>
          <w:sz w:val="21"/>
          <w:szCs w:val="21"/>
          <w:rFonts w:ascii="Arial" w:hAnsi="Arial" w:cs="Arial" w:hint="eastAsia"/>
        </w:rPr>
      </w:r>
      <w:r w:rsidRPr="00D362F4">
        <w:rPr>
          <w:sz w:val="21"/>
          <w:szCs w:val="21"/>
          <w:rFonts w:ascii="Arial" w:hAnsi="Arial" w:cs="Arial" w:hint="eastAsia"/>
        </w:rPr>
        <w:t>3</w:t>
      </w:r>
      <w:r w:rsidRPr="00D362F4">
        <w:rPr>
          <w:sz w:val="21"/>
          <w:szCs w:val="21"/>
          <w:rFonts w:ascii="Arial" w:hAnsi="Arial" w:cs="Arial" w:hint="eastAsia"/>
        </w:rPr>
        <w:t>个</w:t>
      </w:r>
      <w:r w:rsidRPr="00D362F4">
        <w:tab/>
        <w:rPr>
          <w:sz w:val="21"/>
          <w:szCs w:val="21"/>
          <w:rFonts w:ascii="Arial" w:hAnsi="Arial" w:cs="Arial" w:hint="eastAsia"/>
        </w:rPr>
      </w:r>
      <w:r w:rsidRPr="00D362F4">
        <w:rPr>
          <w:sz w:val="21"/>
          <w:szCs w:val="21"/>
          <w:rFonts w:ascii="Arial" w:hAnsi="Arial" w:cs="Arial" w:hint="eastAsia"/>
        </w:rPr>
        <w:t>便携笔记本</w:t>
      </w:r>
      <w:r w:rsidRPr="00D362F4">
        <w:rPr>
          <w:sz w:val="21"/>
          <w:szCs w:val="21"/>
          <w:rFonts w:ascii="Arial" w:hAnsi="Arial" w:cs="Arial" w:hint="eastAsia"/>
        </w:rPr>
        <w:t>1</w:t>
      </w:r>
      <w:r w:rsidRPr="00D362F4">
        <w:rPr>
          <w:sz w:val="21"/>
          <w:szCs w:val="21"/>
          <w:rFonts w:ascii="Arial" w:hAnsi="Arial" w:cs="Arial" w:hint="eastAsia"/>
        </w:rPr>
        <w:t>本</w:t>
      </w:r>
      <w:r w:rsidRPr="00D362F4">
        <w:rPr>
          <w:sz w:val="21"/>
          <w:szCs w:val="21"/>
          <w:rFonts w:ascii="Arial" w:hAnsi="Arial" w:cs="Arial" w:hint="eastAsia"/>
        </w:rPr>
        <w:t>/</w:t>
      </w:r>
      <w:r w:rsidRPr="00D362F4">
        <w:rPr>
          <w:sz w:val="21"/>
          <w:szCs w:val="21"/>
          <w:rFonts w:ascii="Arial" w:hAnsi="Arial" w:cs="Arial" w:hint="eastAsia"/>
        </w:rPr>
        <w:t>人</w:t>
      </w:r>
      <w:r w:rsidRPr="00D362F4">
        <w:rPr>
          <w:sz w:val="21"/>
          <w:szCs w:val="21"/>
          <w:rFonts w:ascii="Arial" w:hAnsi="Arial" w:cs="Arial" w:hint="eastAsia"/>
        </w:rPr>
        <w:t xml:space="preserve"> + </w:t>
      </w:r>
      <w:r w:rsidRPr="00D362F4">
        <w:rPr>
          <w:sz w:val="21"/>
          <w:szCs w:val="21"/>
          <w:rFonts w:ascii="Arial" w:hAnsi="Arial" w:cs="Arial" w:hint="eastAsia"/>
        </w:rPr>
        <w:t>便携速干中性笔</w:t>
      </w:r>
      <w:r w:rsidRPr="00D362F4">
        <w:rPr>
          <w:sz w:val="21"/>
          <w:szCs w:val="21"/>
          <w:rFonts w:ascii="Arial" w:hAnsi="Arial" w:cs="Arial" w:hint="eastAsia"/>
        </w:rPr>
        <w:t>1</w:t>
      </w:r>
      <w:r w:rsidRPr="00D362F4">
        <w:rPr>
          <w:sz w:val="21"/>
          <w:szCs w:val="21"/>
          <w:rFonts w:ascii="Arial" w:hAnsi="Arial" w:cs="Arial" w:hint="eastAsia"/>
        </w:rPr>
        <w:t>支</w:t>
      </w:r>
      <w:r w:rsidRPr="00D362F4">
        <w:rPr>
          <w:sz w:val="21"/>
          <w:szCs w:val="21"/>
          <w:rFonts w:ascii="Arial" w:hAnsi="Arial" w:cs="Arial" w:hint="eastAsia"/>
        </w:rPr>
        <w:t>/</w:t>
      </w:r>
      <w:r w:rsidRPr="00D362F4">
        <w:rPr>
          <w:sz w:val="21"/>
          <w:szCs w:val="21"/>
          <w:rFonts w:ascii="Arial" w:hAnsi="Arial" w:cs="Arial" w:hint="eastAsia"/>
        </w:rPr>
        <w:t>人</w:t>
      </w:r>
      <w:r w:rsidRPr="00D362F4">
        <w:rPr>
          <w:sz w:val="21"/>
          <w:szCs w:val="21"/>
          <w:rFonts w:ascii="Arial" w:hAnsi="Arial" w:cs="Arial" w:hint="eastAsia"/>
        </w:rPr>
        <w:t xml:space="preserve">   </w:t>
      </w:r>
    </w:p>
    <w:p w14:paraId="534661C8" w14:textId="4D5FC0E2" w:rsidR="00D362F4" w:rsidRPr="00D362F4" w:rsidRDefault="00D362F4" w:rsidP="00D362F4">
      <w:pPr>
        <w:pStyle w:val="af2"/>
        <w:jc w:val="center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 w:hint="eastAsia"/>
        </w:rPr>
      </w:pPr>
      <w:r w:rsidRPr="00D362F4">
        <w:rPr>
          <w:sz w:val="21"/>
          <w:szCs w:val="21"/>
          <w:rFonts w:ascii="Arial" w:hAnsi="Arial" w:cs="Arial" w:hint="eastAsia"/>
        </w:rPr>
        <w:t>实物奖品（</w:t>
      </w:r>
      <w:r w:rsidRPr="00D362F4">
        <w:rPr>
          <w:sz w:val="21"/>
          <w:szCs w:val="21"/>
          <w:rFonts w:ascii="Arial" w:hAnsi="Arial" w:cs="Arial" w:hint="eastAsia"/>
        </w:rPr>
        <w:t>U</w:t>
      </w:r>
      <w:r w:rsidRPr="00D362F4">
        <w:rPr>
          <w:sz w:val="21"/>
          <w:szCs w:val="21"/>
          <w:rFonts w:ascii="Arial" w:hAnsi="Arial" w:cs="Arial" w:hint="eastAsia"/>
        </w:rPr>
        <w:t>盘、笔记本、笔等）将根据获奖队员所在校区，分别于曲阜校区颁奖现场和日照校区（通过邮寄方式）进行发放</w:t>
      </w:r>
      <w:r w:rsidRPr="00D362F4">
        <w:rPr>
          <w:sz w:val="21"/>
          <w:szCs w:val="21"/>
          <w:rFonts w:ascii="Arial" w:hAnsi="Arial" w:cs="Arial" w:hint="eastAsia"/>
        </w:rPr>
        <w:t>。日照校区获奖者</w:t>
      </w:r>
      <w:proofErr w:type="gramStart"/>
      <w:r w:rsidRPr="00D362F4">
        <w:rPr>
          <w:sz w:val="21"/>
          <w:szCs w:val="21"/>
          <w:rFonts w:ascii="Arial" w:hAnsi="Arial" w:cs="Arial" w:hint="eastAsia"/>
        </w:rPr>
        <w:t>的综测加分</w:t>
      </w:r>
      <w:proofErr w:type="gramEnd"/>
      <w:r w:rsidRPr="00D362F4">
        <w:rPr>
          <w:sz w:val="21"/>
          <w:szCs w:val="21"/>
          <w:rFonts w:ascii="Arial" w:hAnsi="Arial" w:cs="Arial" w:hint="eastAsia"/>
        </w:rPr>
        <w:t>材料将由主办方统一协调，确保顺利申报。</w:t>
      </w:r>
    </w:p>
    <w:p w14:paraId="5369C198" w14:textId="77777777" w:rsidR="00D362F4" w:rsidRDefault="00D362F4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</w:p>
    <w:p w14:paraId="269D828F" w14:textId="0B80487E" w:rsidR="001B3A7A" w:rsidRPr="001B3A7A" w:rsidRDefault="001B3A7A" w:rsidP="001B3A7A">
      <w:pPr>
        <w:pStyle w:val="af2"/>
        <w:jc w:val="center"/>
        <w:shd w:val="clear" w:color="auto" w:fill="FFFFFF"/>
        <w:spacing w:after="0" w:afterAutospacing="0" w:before="0" w:beforeAutospacing="0"/>
        <w:rPr>
          <w:sz w:val="28"/>
          <w:szCs w:val="28"/>
          <w:rFonts w:ascii="Arial" w:hAnsi="Arial" w:cs="Arial"/>
        </w:rPr>
      </w:pPr>
      <w:r w:rsidRPr="001B3A7A">
        <w:rPr>
          <w:b w:val="1"/>
          <w:sz w:val="28"/>
          <w:bCs/>
          <w:szCs w:val="28"/>
          <w:rFonts w:ascii="Arial" w:hAnsi="Arial" w:cs="Arial"/>
        </w:rPr>
        <w:t>第六条</w:t>
      </w:r>
      <w:r>
        <w:rPr>
          <w:b w:val="1"/>
          <w:sz w:val="28"/>
          <w:bCs/>
          <w:szCs w:val="28"/>
          <w:rFonts w:ascii="Arial" w:hAnsi="Arial" w:cs="Arial" w:hint="eastAsia"/>
        </w:rPr>
        <w:t xml:space="preserve">  </w:t>
      </w:r>
      <w:r w:rsidRPr="001B3A7A">
        <w:rPr>
          <w:b w:val="1"/>
          <w:sz w:val="28"/>
          <w:bCs/>
          <w:szCs w:val="28"/>
          <w:rFonts w:ascii="Arial" w:hAnsi="Arial" w:cs="Arial"/>
        </w:rPr>
        <w:t>公示和异议制度</w:t>
      </w:r>
    </w:p>
    <w:p w14:paraId="03A67A13" w14:textId="5F75D2D0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1</w:t>
      </w:r>
      <w:r w:rsidRPr="001B3A7A">
        <w:rPr>
          <w:sz w:val="21"/>
          <w:szCs w:val="21"/>
          <w:rFonts w:ascii="Arial" w:hAnsi="Arial" w:cs="Arial"/>
        </w:rPr>
        <w:t>．竞赛设立公示制度，获奖名单公示期为</w:t>
      </w:r>
      <w:r w:rsidRPr="001B3A7A">
        <w:rPr>
          <w:sz w:val="21"/>
          <w:szCs w:val="21"/>
          <w:rFonts w:ascii="Arial" w:hAnsi="Arial" w:cs="Arial"/>
        </w:rPr>
        <w:t>7</w:t>
      </w:r>
      <w:r w:rsidRPr="001B3A7A">
        <w:rPr>
          <w:sz w:val="21"/>
          <w:szCs w:val="21"/>
          <w:rFonts w:ascii="Arial" w:hAnsi="Arial" w:cs="Arial"/>
        </w:rPr>
        <w:t>天。</w:t>
      </w:r>
    </w:p>
    <w:p w14:paraId="24A5E161" w14:textId="551FFCAE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2</w:t>
      </w:r>
      <w:r w:rsidRPr="001B3A7A">
        <w:rPr>
          <w:sz w:val="21"/>
          <w:szCs w:val="21"/>
          <w:rFonts w:ascii="Arial" w:hAnsi="Arial" w:cs="Arial"/>
        </w:rPr>
        <w:t>．竞赛设立异议制度。竞赛开始至竞赛结束后1</w:t>
      </w:r>
      <w:r w:rsidRPr="001B3A7A">
        <w:rPr>
          <w:sz w:val="21"/>
          <w:szCs w:val="21"/>
          <w:rFonts w:ascii="Arial" w:hAnsi="Arial" w:cs="Arial"/>
        </w:rPr>
        <w:t>个周内，任何个人和单位都可以提出异议，由组委会负责受理。</w:t>
      </w:r>
    </w:p>
    <w:p w14:paraId="0AC3FBBE" w14:textId="7D0C7A38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3</w:t>
      </w:r>
      <w:r w:rsidRPr="001B3A7A">
        <w:rPr>
          <w:sz w:val="21"/>
          <w:szCs w:val="21"/>
          <w:rFonts w:ascii="Arial" w:hAnsi="Arial" w:cs="Arial"/>
        </w:rPr>
        <w:t>．异议包括举报和申诉，均须以书面形式提出。受理举报的重点是违反竞赛纪律的行为；受理申诉的重点是对竞赛违纪处罚的申辩。对于要求将答卷复评或者提高获奖等级的申诉，原则上不予受理，特殊情况可先经各赛区组委会审核后，由组委会核查。</w:t>
      </w:r>
    </w:p>
    <w:p w14:paraId="1B9D4FAA" w14:textId="3D5C4CBB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>4</w:t>
      </w:r>
      <w:r w:rsidRPr="001B3A7A">
        <w:rPr>
          <w:sz w:val="21"/>
          <w:szCs w:val="21"/>
          <w:rFonts w:ascii="Arial" w:hAnsi="Arial" w:cs="Arial"/>
        </w:rPr>
        <w:t>．举报应提供具体明确的证据或线索。对于提供本人真实姓名和联系方式的举报人</w:t>
      </w:r>
      <w:r w:rsidR="00D362F4">
        <w:rPr>
          <w:sz w:val="21"/>
          <w:szCs w:val="21"/>
          <w:rFonts w:ascii="Arial" w:hAnsi="Arial" w:cs="Arial" w:hint="eastAsia"/>
        </w:rPr>
        <w:t>，</w:t>
      </w:r>
      <w:r w:rsidRPr="001B3A7A">
        <w:rPr>
          <w:sz w:val="21"/>
          <w:szCs w:val="21"/>
          <w:rFonts w:ascii="Arial" w:hAnsi="Arial" w:cs="Arial"/>
        </w:rPr>
        <w:t>组委会应在收到举报后两个月内向举报人答复处理结果。组委会及各赛区组委会对举报人的个人信息予以保密。</w:t>
      </w:r>
    </w:p>
    <w:p w14:paraId="7D05E39A" w14:textId="19466A8B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 xml:space="preserve">5. </w:t>
      </w:r>
      <w:r w:rsidRPr="001B3A7A">
        <w:rPr>
          <w:sz w:val="21"/>
          <w:szCs w:val="21"/>
          <w:rFonts w:ascii="Arial" w:hAnsi="Arial" w:cs="Arial"/>
        </w:rPr>
        <w:t>与被举报的参赛队有关的管理部门，有责任协助组委对举报进行调查，并提出处理意见。</w:t>
      </w:r>
    </w:p>
    <w:p w14:paraId="65F989A6" w14:textId="46E0559C" w:rsidR="001B3A7A" w:rsidRPr="001B3A7A" w:rsidRDefault="001B3A7A" w:rsidP="001B3A7A">
      <w:pPr>
        <w:pStyle w:val="af2"/>
        <w:shd w:val="clear" w:color="auto" w:fill="FFFFFF"/>
        <w:spacing w:after="0" w:afterAutospacing="0" w:before="0" w:beforeAutospacing="0"/>
        <w:rPr>
          <w:sz w:val="21"/>
          <w:szCs w:val="21"/>
          <w:rFonts w:ascii="Arial" w:hAnsi="Arial" w:cs="Arial"/>
        </w:rPr>
      </w:pPr>
      <w:r w:rsidRPr="001B3A7A">
        <w:rPr>
          <w:sz w:val="21"/>
          <w:szCs w:val="21"/>
          <w:rFonts w:ascii="Arial" w:hAnsi="Arial" w:cs="Arial"/>
        </w:rPr>
        <w:t xml:space="preserve">6. </w:t>
      </w:r>
      <w:r w:rsidRPr="001B3A7A">
        <w:rPr>
          <w:sz w:val="21"/>
          <w:szCs w:val="21"/>
          <w:rFonts w:ascii="Arial" w:hAnsi="Arial" w:cs="Arial"/>
        </w:rPr>
        <w:t>申诉必须由当事人提出。个人提出的申诉，须写明本人的真实姓名、所在单位、联系方式（包括联系电话和电子邮件地址等），并有本人的亲笔签名；单位提出的申诉，须写明联系人的姓名、联系方式（包括联系电话或电子邮件地址等），并加盖单位公章。组委会应在收到申诉后两个月内向申诉人答复处理结果。</w:t>
      </w:r>
    </w:p>
    <w:p w14:paraId="6F5F5006" w14:textId="77777777" w:rsidR="00452DD2" w:rsidRPr="00364FE8" w:rsidRDefault="00452DD2">
      <w:pPr>
        <w:rPr>
          <w:rFonts w:hint="eastAsia"/>
        </w:rPr>
      </w:pPr>
    </w:p>
    <w:sectPr w:rsidRPr="00364FE8" w:rsidR="00452DD2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58D28DE3" w14:textId="77777777" w:rsidR="004E08A0" w:rsidRDefault="004E08A0" w:rsidP="001B3A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7CB17F" w14:textId="77777777" w:rsidR="004E08A0" w:rsidRDefault="004E08A0" w:rsidP="001B3A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0DF16755" w14:textId="77777777" w:rsidR="004E08A0" w:rsidRDefault="004E08A0" w:rsidP="001B3A7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1D1449" w14:textId="77777777" w:rsidR="004E08A0" w:rsidRDefault="004E08A0" w:rsidP="001B3A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8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8D7CDB"/>
    <w:rsid w:val="001B3A7A"/>
    <w:rsid w:val="00364FE8"/>
    <w:rsid w:val="00452DD2"/>
    <w:rsid w:val="004E08A0"/>
    <w:rsid w:val="007F36F6"/>
    <w:rsid w:val="008D7CDB"/>
    <w:rsid w:val="009B195C"/>
    <w:rsid w:val="00AB00B2"/>
    <w:rsid w:val="00D362F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2DB4BB2F"/>
  <w15:chartTrackingRefBased/>
  <w15:docId w15:val="{CA49A415-4ED2-4284-A300-7F700AF97B7A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sz w:val="22"/>
        <w:lang w:val="en-US" w:eastAsia="zh-CN" w:bidi="ar-SA"/>
        <w:kern w:val="2"/>
        <w:szCs w:val="24"/>
        <w:rFonts w:asciiTheme="minorHAnsi" w:hAnsiTheme="minorHAnsi" w:eastAsiaTheme="minorEastAsia" w:cstheme="minorBidi"/>
      </w:rPr>
    </w:rPrDefault>
    <w:pPrDefault>
      <w:pPr>
        <w:spacing w:after="160" w:line="278" w:lineRule="auto"/>
      </w:pPr>
    </w:pPrDefault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rsid w:val="008D7CDB"/>
    <w:qFormat/>
    <w:pPr>
      <w:keepNext w:val="1"/>
      <w:keepLines w:val="1"/>
      <w:outlineLvl w:val="0"/>
      <w:spacing w:after="80" w:before="480"/>
    </w:pPr>
    <w:rPr>
      <w:color w:val="2F5496" w:themeColor="accent1" w:themeShade="BF"/>
      <w:sz w:val="48"/>
      <w:szCs w:val="48"/>
      <w:rFonts w:asciiTheme="majorHAnsi" w:hAnsiTheme="majorHAnsi" w:eastAsiaTheme="majorEastAsia" w:cstheme="majorBidi"/>
    </w:rPr>
  </w:style>
  <w:style w:type="paragraph" w:styleId="2">
    <w:name w:val="heading 2"/>
    <w:basedOn w:val="a"/>
    <w:link w:val="20"/>
    <w:uiPriority w:val="9"/>
    <w:semiHidden/>
    <w:unhideWhenUsed/>
    <w:rsid w:val="008D7CDB"/>
    <w:qFormat/>
    <w:pPr>
      <w:keepNext w:val="1"/>
      <w:keepLines w:val="1"/>
      <w:outlineLvl w:val="1"/>
      <w:spacing w:after="80" w:before="160"/>
    </w:pPr>
    <w:rPr>
      <w:color w:val="2F5496" w:themeColor="accent1" w:themeShade="BF"/>
      <w:sz w:val="40"/>
      <w:szCs w:val="40"/>
      <w:rFonts w:asciiTheme="majorHAnsi" w:hAnsiTheme="majorHAnsi" w:eastAsiaTheme="majorEastAsia" w:cstheme="majorBidi"/>
    </w:rPr>
  </w:style>
  <w:style w:type="paragraph" w:styleId="3">
    <w:name w:val="heading 3"/>
    <w:basedOn w:val="a"/>
    <w:link w:val="30"/>
    <w:uiPriority w:val="9"/>
    <w:semiHidden/>
    <w:unhideWhenUsed/>
    <w:rsid w:val="008D7CDB"/>
    <w:qFormat/>
    <w:pPr>
      <w:keepNext w:val="1"/>
      <w:keepLines w:val="1"/>
      <w:outlineLvl w:val="2"/>
      <w:spacing w:after="80" w:before="160"/>
    </w:pPr>
    <w:rPr>
      <w:color w:val="2F5496" w:themeColor="accent1" w:themeShade="BF"/>
      <w:sz w:val="32"/>
      <w:szCs w:val="32"/>
      <w:rFonts w:asciiTheme="majorHAnsi" w:hAnsiTheme="majorHAnsi" w:eastAsiaTheme="majorEastAsia" w:cstheme="majorBidi"/>
    </w:rPr>
  </w:style>
  <w:style w:type="paragraph" w:styleId="4">
    <w:name w:val="heading 4"/>
    <w:basedOn w:val="a"/>
    <w:link w:val="40"/>
    <w:uiPriority w:val="9"/>
    <w:semiHidden/>
    <w:unhideWhenUsed/>
    <w:rsid w:val="008D7CDB"/>
    <w:qFormat/>
    <w:pPr>
      <w:keepNext w:val="1"/>
      <w:keepLines w:val="1"/>
      <w:outlineLvl w:val="3"/>
      <w:spacing w:after="40" w:before="80"/>
    </w:pPr>
    <w:rPr>
      <w:color w:val="2F5496" w:themeColor="accent1" w:themeShade="BF"/>
      <w:sz w:val="28"/>
      <w:szCs w:val="28"/>
      <w:rFonts w:cstheme="majorBidi"/>
    </w:rPr>
  </w:style>
  <w:style w:type="paragraph" w:styleId="5">
    <w:name w:val="heading 5"/>
    <w:basedOn w:val="a"/>
    <w:link w:val="50"/>
    <w:uiPriority w:val="9"/>
    <w:semiHidden/>
    <w:unhideWhenUsed/>
    <w:rsid w:val="008D7CDB"/>
    <w:qFormat/>
    <w:pPr>
      <w:keepNext w:val="1"/>
      <w:keepLines w:val="1"/>
      <w:outlineLvl w:val="4"/>
      <w:spacing w:after="40" w:before="80"/>
    </w:pPr>
    <w:rPr>
      <w:color w:val="2F5496" w:themeColor="accent1" w:themeShade="BF"/>
      <w:sz w:val="24"/>
      <w:rFonts w:cstheme="majorBidi"/>
    </w:rPr>
  </w:style>
  <w:style w:type="paragraph" w:styleId="6">
    <w:name w:val="heading 6"/>
    <w:basedOn w:val="a"/>
    <w:link w:val="60"/>
    <w:uiPriority w:val="9"/>
    <w:semiHidden/>
    <w:unhideWhenUsed/>
    <w:rsid w:val="008D7CDB"/>
    <w:qFormat/>
    <w:pPr>
      <w:keepNext w:val="1"/>
      <w:keepLines w:val="1"/>
      <w:outlineLvl w:val="5"/>
      <w:spacing w:after="0" w:before="40"/>
    </w:pPr>
    <w:rPr>
      <w:b w:val="1"/>
      <w:color w:val="2F5496" w:themeColor="accent1" w:themeShade="BF"/>
      <w:bCs/>
      <w:rFonts w:cstheme="majorBidi"/>
    </w:rPr>
  </w:style>
  <w:style w:type="paragraph" w:styleId="7">
    <w:name w:val="heading 7"/>
    <w:basedOn w:val="a"/>
    <w:link w:val="70"/>
    <w:uiPriority w:val="9"/>
    <w:semiHidden/>
    <w:unhideWhenUsed/>
    <w:rsid w:val="008D7CDB"/>
    <w:qFormat/>
    <w:pPr>
      <w:keepNext w:val="1"/>
      <w:keepLines w:val="1"/>
      <w:outlineLvl w:val="6"/>
      <w:spacing w:after="0" w:before="40"/>
    </w:pPr>
    <w:rPr>
      <w:b w:val="1"/>
      <w:color w:val="595959" w:themeColor="text1" w:themeTint="A6"/>
      <w:bCs/>
      <w:rFonts w:cstheme="majorBidi"/>
    </w:rPr>
  </w:style>
  <w:style w:type="paragraph" w:styleId="8">
    <w:name w:val="heading 8"/>
    <w:basedOn w:val="a"/>
    <w:link w:val="80"/>
    <w:uiPriority w:val="9"/>
    <w:semiHidden/>
    <w:unhideWhenUsed/>
    <w:rsid w:val="008D7CDB"/>
    <w:qFormat/>
    <w:pPr>
      <w:keepNext w:val="1"/>
      <w:keepLines w:val="1"/>
      <w:outlineLvl w:val="7"/>
      <w:spacing w:after="0"/>
    </w:pPr>
    <w:rPr>
      <w:color w:val="595959" w:themeColor="text1" w:themeTint="A6"/>
      <w:rFonts w:cstheme="majorBidi"/>
    </w:rPr>
  </w:style>
  <w:style w:type="paragraph" w:styleId="9">
    <w:name w:val="heading 9"/>
    <w:basedOn w:val="a"/>
    <w:link w:val="90"/>
    <w:uiPriority w:val="9"/>
    <w:semiHidden/>
    <w:unhideWhenUsed/>
    <w:rsid w:val="008D7CDB"/>
    <w:qFormat/>
    <w:pPr>
      <w:keepNext w:val="1"/>
      <w:keepLines w:val="1"/>
      <w:outlineLvl w:val="8"/>
      <w:spacing w:after="0"/>
    </w:pPr>
    <w:rPr>
      <w:color w:val="595959" w:themeColor="text1" w:themeTint="A6"/>
      <w:rFonts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标题 1 字符"/>
    <w:basedOn w:val="a0"/>
    <w:link w:val="1"/>
    <w:uiPriority w:val="9"/>
    <w:rsid w:val="008D7CDB"/>
    <w:rPr>
      <w:color w:val="2F5496" w:themeColor="accent1" w:themeShade="BF"/>
      <w:sz w:val="48"/>
      <w:szCs w:val="48"/>
      <w:rFonts w:asciiTheme="majorHAnsi" w:hAnsiTheme="majorHAnsi" w:eastAsiaTheme="majorEastAsia" w:cstheme="majorBidi"/>
    </w:rPr>
  </w:style>
  <w:style w:type="character" w:styleId="20" w:customStyle="1">
    <w:name w:val="标题 2 字符"/>
    <w:basedOn w:val="a0"/>
    <w:link w:val="2"/>
    <w:uiPriority w:val="9"/>
    <w:semiHidden/>
    <w:rsid w:val="008D7CDB"/>
    <w:rPr>
      <w:color w:val="2F5496" w:themeColor="accent1" w:themeShade="BF"/>
      <w:sz w:val="40"/>
      <w:szCs w:val="40"/>
      <w:rFonts w:asciiTheme="majorHAnsi" w:hAnsiTheme="majorHAnsi" w:eastAsiaTheme="majorEastAsia" w:cstheme="majorBidi"/>
    </w:rPr>
  </w:style>
  <w:style w:type="character" w:styleId="30" w:customStyle="1">
    <w:name w:val="标题 3 字符"/>
    <w:basedOn w:val="a0"/>
    <w:link w:val="3"/>
    <w:uiPriority w:val="9"/>
    <w:semiHidden/>
    <w:rsid w:val="008D7CDB"/>
    <w:rPr>
      <w:color w:val="2F5496" w:themeColor="accent1" w:themeShade="BF"/>
      <w:sz w:val="32"/>
      <w:szCs w:val="32"/>
      <w:rFonts w:asciiTheme="majorHAnsi" w:hAnsiTheme="majorHAnsi" w:eastAsiaTheme="majorEastAsia" w:cstheme="majorBidi"/>
    </w:rPr>
  </w:style>
  <w:style w:type="character" w:styleId="40" w:customStyle="1">
    <w:name w:val="标题 4 字符"/>
    <w:basedOn w:val="a0"/>
    <w:link w:val="4"/>
    <w:uiPriority w:val="9"/>
    <w:semiHidden/>
    <w:rsid w:val="008D7CDB"/>
    <w:rPr>
      <w:color w:val="2F5496" w:themeColor="accent1" w:themeShade="BF"/>
      <w:sz w:val="28"/>
      <w:szCs w:val="28"/>
      <w:rFonts w:cstheme="majorBidi"/>
    </w:rPr>
  </w:style>
  <w:style w:type="character" w:styleId="50" w:customStyle="1">
    <w:name w:val="标题 5 字符"/>
    <w:basedOn w:val="a0"/>
    <w:link w:val="5"/>
    <w:uiPriority w:val="9"/>
    <w:semiHidden/>
    <w:rsid w:val="008D7CDB"/>
    <w:rPr>
      <w:color w:val="2F5496" w:themeColor="accent1" w:themeShade="BF"/>
      <w:sz w:val="24"/>
      <w:rFonts w:cstheme="majorBidi"/>
    </w:rPr>
  </w:style>
  <w:style w:type="character" w:styleId="60" w:customStyle="1">
    <w:name w:val="标题 6 字符"/>
    <w:basedOn w:val="a0"/>
    <w:link w:val="6"/>
    <w:uiPriority w:val="9"/>
    <w:semiHidden/>
    <w:rsid w:val="008D7CDB"/>
    <w:rPr>
      <w:b w:val="1"/>
      <w:color w:val="2F5496" w:themeColor="accent1" w:themeShade="BF"/>
      <w:bCs/>
      <w:rFonts w:cstheme="majorBidi"/>
    </w:rPr>
  </w:style>
  <w:style w:type="character" w:styleId="70" w:customStyle="1">
    <w:name w:val="标题 7 字符"/>
    <w:basedOn w:val="a0"/>
    <w:link w:val="7"/>
    <w:uiPriority w:val="9"/>
    <w:semiHidden/>
    <w:rsid w:val="008D7CDB"/>
    <w:rPr>
      <w:b w:val="1"/>
      <w:color w:val="595959" w:themeColor="text1" w:themeTint="A6"/>
      <w:bCs/>
      <w:rFonts w:cstheme="majorBidi"/>
    </w:rPr>
  </w:style>
  <w:style w:type="character" w:styleId="80" w:customStyle="1">
    <w:name w:val="标题 8 字符"/>
    <w:basedOn w:val="a0"/>
    <w:link w:val="8"/>
    <w:uiPriority w:val="9"/>
    <w:semiHidden/>
    <w:rsid w:val="008D7CDB"/>
    <w:rPr>
      <w:color w:val="595959" w:themeColor="text1" w:themeTint="A6"/>
      <w:rFonts w:cstheme="majorBidi"/>
    </w:rPr>
  </w:style>
  <w:style w:type="character" w:styleId="90" w:customStyle="1">
    <w:name w:val="标题 9 字符"/>
    <w:basedOn w:val="a0"/>
    <w:link w:val="9"/>
    <w:uiPriority w:val="9"/>
    <w:semiHidden/>
    <w:rsid w:val="008D7CDB"/>
    <w:rPr>
      <w:color w:val="595959" w:themeColor="text1" w:themeTint="A6"/>
      <w:rFonts w:eastAsiaTheme="majorEastAsia" w:cstheme="majorBidi"/>
    </w:rPr>
  </w:style>
  <w:style w:type="paragraph" w:styleId="a3">
    <w:name w:val="Title"/>
    <w:basedOn w:val="a"/>
    <w:link w:val="a4"/>
    <w:uiPriority w:val="10"/>
    <w:rsid w:val="008D7CDB"/>
    <w:qFormat/>
    <w:pPr>
      <w:jc w:val="center"/>
      <w:contextualSpacing/>
      <w:spacing w:after="80" w:line="240" w:lineRule="auto"/>
    </w:pPr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character" w:styleId="a4" w:customStyle="1">
    <w:name w:val="标题 字符"/>
    <w:basedOn w:val="a0"/>
    <w:link w:val="a3"/>
    <w:uiPriority w:val="10"/>
    <w:rsid w:val="008D7CDB"/>
    <w:rPr>
      <w:spacing w:val="-10"/>
      <w:sz w:val="56"/>
      <w:kern w:val="28"/>
      <w:szCs w:val="56"/>
      <w:rFonts w:asciiTheme="majorHAnsi" w:hAnsiTheme="majorHAnsi" w:eastAsiaTheme="majorEastAsia" w:cstheme="majorBidi"/>
    </w:rPr>
  </w:style>
  <w:style w:type="paragraph" w:styleId="a5">
    <w:name w:val="Subtitle"/>
    <w:basedOn w:val="a"/>
    <w:link w:val="a6"/>
    <w:uiPriority w:val="11"/>
    <w:rsid w:val="008D7CDB"/>
    <w:qFormat/>
    <w:pPr>
      <w:jc w:val="center"/>
      <w:numPr>
        <w:ilvl w:val="1"/>
        <w:numId w:val="0"/>
      </w:numPr>
    </w:pPr>
    <w:rPr>
      <w:color w:val="595959" w:themeColor="text1" w:themeTint="A6"/>
      <w:spacing w:val="15"/>
      <w:sz w:val="28"/>
      <w:szCs w:val="28"/>
      <w:rFonts w:asciiTheme="majorHAnsi" w:hAnsiTheme="majorHAnsi" w:eastAsiaTheme="majorEastAsia" w:cstheme="majorBidi"/>
    </w:rPr>
  </w:style>
  <w:style w:type="character" w:styleId="a6" w:customStyle="1">
    <w:name w:val="副标题 字符"/>
    <w:basedOn w:val="a0"/>
    <w:link w:val="a5"/>
    <w:uiPriority w:val="11"/>
    <w:rsid w:val="008D7CDB"/>
    <w:rPr>
      <w:color w:val="595959" w:themeColor="text1" w:themeTint="A6"/>
      <w:spacing w:val="15"/>
      <w:sz w:val="28"/>
      <w:szCs w:val="28"/>
      <w:rFonts w:asciiTheme="majorHAnsi" w:hAnsiTheme="majorHAnsi" w:eastAsiaTheme="majorEastAsia" w:cstheme="majorBidi"/>
    </w:rPr>
  </w:style>
  <w:style w:type="paragraph" w:styleId="a7">
    <w:name w:val="Quote"/>
    <w:basedOn w:val="a"/>
    <w:link w:val="a8"/>
    <w:uiPriority w:val="29"/>
    <w:rsid w:val="008D7CDB"/>
    <w:qFormat/>
    <w:pPr>
      <w:jc w:val="center"/>
      <w:spacing w:before="160"/>
    </w:pPr>
    <w:rPr>
      <w:i w:val="1"/>
      <w:color w:val="404040" w:themeColor="text1" w:themeTint="BF"/>
      <w:iCs/>
    </w:rPr>
  </w:style>
  <w:style w:type="character" w:styleId="a8" w:customStyle="1">
    <w:name w:val="引用 字符"/>
    <w:basedOn w:val="a0"/>
    <w:link w:val="a7"/>
    <w:uiPriority w:val="29"/>
    <w:rsid w:val="008D7CDB"/>
    <w:rPr>
      <w:i w:val="1"/>
      <w:color w:val="404040" w:themeColor="text1" w:themeTint="BF"/>
      <w:iCs/>
    </w:rPr>
  </w:style>
  <w:style w:type="paragraph" w:styleId="a9">
    <w:name w:val="List Paragraph"/>
    <w:basedOn w:val="a"/>
    <w:uiPriority w:val="34"/>
    <w:rsid w:val="008D7CDB"/>
    <w:qFormat/>
    <w:pPr>
      <w:contextualSpacing/>
      <w:ind w:left="720"/>
    </w:pPr>
  </w:style>
  <w:style w:type="character" w:styleId="aa">
    <w:name w:val="Intense Emphasis"/>
    <w:basedOn w:val="a0"/>
    <w:uiPriority w:val="21"/>
    <w:rsid w:val="008D7CDB"/>
    <w:qFormat/>
    <w:rPr>
      <w:i w:val="1"/>
      <w:color w:val="2F5496" w:themeColor="accent1" w:themeShade="BF"/>
      <w:iCs/>
    </w:rPr>
  </w:style>
  <w:style w:type="paragraph" w:styleId="ab">
    <w:name w:val="Intense Quote"/>
    <w:basedOn w:val="a"/>
    <w:link w:val="ac"/>
    <w:uiPriority w:val="30"/>
    <w:rsid w:val="008D7CDB"/>
    <w:qFormat/>
    <w:pPr>
      <w:jc w:val="center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left="864" w:right="864"/>
    </w:pPr>
    <w:rPr>
      <w:i w:val="1"/>
      <w:color w:val="2F5496" w:themeColor="accent1" w:themeShade="BF"/>
      <w:iCs/>
    </w:rPr>
  </w:style>
  <w:style w:type="character" w:styleId="ac" w:customStyle="1">
    <w:name w:val="明显引用 字符"/>
    <w:basedOn w:val="a0"/>
    <w:link w:val="ab"/>
    <w:uiPriority w:val="30"/>
    <w:rsid w:val="008D7CDB"/>
    <w:rPr>
      <w:i w:val="1"/>
      <w:color w:val="2F5496" w:themeColor="accent1" w:themeShade="BF"/>
      <w:iCs/>
    </w:rPr>
  </w:style>
  <w:style w:type="character" w:styleId="ad">
    <w:name w:val="Intense Reference"/>
    <w:basedOn w:val="a0"/>
    <w:uiPriority w:val="32"/>
    <w:rsid w:val="008D7CDB"/>
    <w:qFormat/>
    <w:rPr>
      <w:b w:val="1"/>
      <w:color w:val="2F5496" w:themeColor="accent1" w:themeShade="BF"/>
      <w:spacing w:val="5"/>
      <w:bCs/>
    </w:rPr>
  </w:style>
  <w:style w:type="paragraph" w:styleId="ae">
    <w:name w:val="header"/>
    <w:basedOn w:val="a"/>
    <w:link w:val="af"/>
    <w:uiPriority w:val="99"/>
    <w:unhideWhenUsed/>
    <w:rsid w:val="001B3A7A"/>
    <w:pPr>
      <w:snapToGrid w:val="0"/>
      <w:jc w:val="center"/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styleId="af" w:customStyle="1">
    <w:name w:val="页眉 字符"/>
    <w:basedOn w:val="a0"/>
    <w:link w:val="ae"/>
    <w:uiPriority w:val="99"/>
    <w:rsid w:val="001B3A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3A7A"/>
    <w:pPr>
      <w:snapToGrid w:val="0"/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styleId="af1" w:customStyle="1">
    <w:name w:val="页脚 字符"/>
    <w:basedOn w:val="a0"/>
    <w:link w:val="af0"/>
    <w:uiPriority w:val="99"/>
    <w:rsid w:val="001B3A7A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B3A7A"/>
    <w:pPr>
      <w:widowControl w:val="1"/>
      <w:spacing w:after="100" w:afterAutospacing="1" w:before="100" w:beforeAutospacing="1" w:line="240" w:lineRule="auto"/>
    </w:pPr>
    <w:rPr>
      <w:sz w:val="24"/>
      <w:kern w:val="0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2</Pages>
  <Words>753</Words>
  <Characters>776</Characters>
  <Application>Microsoft Office Word</Application>
  <DocSecurity>0</DocSecurity>
  <Lines>48</Lines>
  <Paragraphs>54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2753952470@qq.com</dc:creator>
  <cp:keywords/>
  <dc:description/>
  <cp:lastModifiedBy>2753952470@qq.com</cp:lastModifiedBy>
  <cp:revision>2</cp:revision>
  <dcterms:created xsi:type="dcterms:W3CDTF">2025-11-12T05:25:00Z</dcterms:created>
  <dcterms:modified xsi:type="dcterms:W3CDTF">2025-11-12T05:46:00Z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4AAE" w14:textId="77777777" w:rsidR="001B3A7A" w:rsidRPr="001C2EB5" w:rsidRDefault="001B3A7A" w:rsidP="001B3A7A">
      <w:pPr>
        <w:rPr>
          <w:rFonts w:hint="eastAsia"/>
          <w:sz w:val="36"/>
          <w:szCs w:val="36"/>
        </w:rPr>
      </w:pPr>
      <w:r>
        <w:rPr>
          <w:rFonts w:ascii="Arial" w:hAnsi="Arial" w:cs="Arial"/>
          <w:b/>
          <w:bCs/>
          <w:color w:val="4F4E40"/>
          <w:sz w:val="21"/>
          <w:szCs w:val="21"/>
        </w:rPr>
        <w:br/>
      </w:r>
      <w:bookmarkStart w:id="0" w:name="OLE_LINK2"/>
      <w:r w:rsidRPr="001C2EB5">
        <w:rPr>
          <w:rFonts w:ascii="黑体" w:eastAsia="黑体" w:hAnsi="黑体" w:hint="eastAsia"/>
          <w:b/>
          <w:bCs/>
          <w:sz w:val="36"/>
          <w:szCs w:val="36"/>
        </w:rPr>
        <w:t>“曲园杯”--第一届数学建模交流赛</w:t>
      </w:r>
      <w:bookmarkEnd w:id="0"/>
      <w:r w:rsidRPr="001C2EB5"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参</w:t>
      </w:r>
      <w:r w:rsidRPr="001C2EB5">
        <w:rPr>
          <w:rFonts w:ascii="黑体" w:eastAsia="黑体" w:hAnsi="黑体" w:hint="eastAsia"/>
          <w:b/>
          <w:bCs/>
          <w:sz w:val="36"/>
          <w:szCs w:val="36"/>
        </w:rPr>
        <w:t>赛规则</w:t>
      </w:r>
    </w:p>
    <w:p w14:paraId="43957FFE" w14:textId="076BB487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595C0B8A" w14:textId="694996D6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B3A7A">
        <w:rPr>
          <w:rFonts w:ascii="Arial" w:hAnsi="Arial" w:cs="Arial"/>
          <w:b/>
          <w:bCs/>
          <w:sz w:val="28"/>
          <w:szCs w:val="28"/>
        </w:rPr>
        <w:t>第一条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1B3A7A">
        <w:rPr>
          <w:rFonts w:ascii="Arial" w:hAnsi="Arial" w:cs="Arial"/>
          <w:b/>
          <w:bCs/>
          <w:sz w:val="28"/>
          <w:szCs w:val="28"/>
        </w:rPr>
        <w:t>总则</w:t>
      </w:r>
    </w:p>
    <w:p w14:paraId="3B3385EC" w14:textId="794E4EF8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“曲园杯”数学建模交流赛</w:t>
      </w:r>
      <w:r w:rsidRPr="001B3A7A">
        <w:rPr>
          <w:rFonts w:ascii="Arial" w:hAnsi="Arial" w:cs="Arial"/>
          <w:sz w:val="21"/>
          <w:szCs w:val="21"/>
        </w:rPr>
        <w:t>是</w:t>
      </w:r>
      <w:r w:rsidRPr="001B3A7A">
        <w:rPr>
          <w:rFonts w:ascii="Arial" w:hAnsi="Arial" w:cs="Arial" w:hint="eastAsia"/>
          <w:sz w:val="21"/>
          <w:szCs w:val="21"/>
        </w:rPr>
        <w:t>曲阜师范大学数学建模社团、曲阜师范大学程序竞赛协会</w:t>
      </w:r>
      <w:r w:rsidRPr="001B3A7A">
        <w:rPr>
          <w:rFonts w:ascii="Arial" w:hAnsi="Arial" w:cs="Arial"/>
          <w:sz w:val="21"/>
          <w:szCs w:val="21"/>
        </w:rPr>
        <w:t>主办的面</w:t>
      </w:r>
      <w:r>
        <w:rPr>
          <w:rFonts w:ascii="Arial" w:hAnsi="Arial" w:cs="Arial" w:hint="eastAsia"/>
          <w:sz w:val="21"/>
          <w:szCs w:val="21"/>
        </w:rPr>
        <w:t>向曲阜师范大学全体在校生</w:t>
      </w:r>
      <w:r w:rsidRPr="001B3A7A">
        <w:rPr>
          <w:rFonts w:ascii="Arial" w:hAnsi="Arial" w:cs="Arial"/>
          <w:sz w:val="21"/>
          <w:szCs w:val="21"/>
        </w:rPr>
        <w:t>的群众性科技活动，旨在激励学生学习数学的积极性，提高学生建立数学模型和运用计算机技术解决实际问题的综合能力，鼓励广大学生踊跃参加课外科技活动，开拓知识面，培养创造精神及合作意识，推动大学数学教学体系、教学内容和方法的改革。</w:t>
      </w:r>
    </w:p>
    <w:p w14:paraId="42A591F1" w14:textId="1A346756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B3A7A">
        <w:rPr>
          <w:rFonts w:ascii="Arial" w:hAnsi="Arial" w:cs="Arial"/>
          <w:b/>
          <w:bCs/>
          <w:sz w:val="28"/>
          <w:szCs w:val="28"/>
        </w:rPr>
        <w:t>第二条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1B3A7A">
        <w:rPr>
          <w:rFonts w:ascii="Arial" w:hAnsi="Arial" w:cs="Arial"/>
          <w:b/>
          <w:bCs/>
          <w:sz w:val="28"/>
          <w:szCs w:val="28"/>
        </w:rPr>
        <w:t>竞赛内容</w:t>
      </w:r>
    </w:p>
    <w:p w14:paraId="64DC90E8" w14:textId="77777777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竞赛题目一般来源于科学与工程技术、人文与社会科学（含经济管理）等领域经过适当简化加工的实际问题，不要求参赛者预先掌握深入的专门知识，只需要学过高等学校的数学基础课程。题目有较大的灵活性供参赛者发挥其创造能力。参赛者应根据题目要求，完成一篇包括模型的假设、建立和求解、计算方法的设计和计算机实现、结果的分析和检验、模型的改进等方面的论文（即答卷）。竞赛评奖以假设的合理性、建模的创造性、结果的正确性和文字表述的清晰程度为主要标准。</w:t>
      </w:r>
    </w:p>
    <w:p w14:paraId="7CB0039F" w14:textId="02DF340F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B3A7A">
        <w:rPr>
          <w:rFonts w:ascii="Arial" w:hAnsi="Arial" w:cs="Arial"/>
          <w:b/>
          <w:bCs/>
          <w:sz w:val="28"/>
          <w:szCs w:val="28"/>
        </w:rPr>
        <w:t>第三条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1B3A7A">
        <w:rPr>
          <w:rFonts w:ascii="Arial" w:hAnsi="Arial" w:cs="Arial"/>
          <w:b/>
          <w:bCs/>
          <w:sz w:val="28"/>
          <w:szCs w:val="28"/>
        </w:rPr>
        <w:t>竞赛形式、规则和纪律</w:t>
      </w:r>
    </w:p>
    <w:p w14:paraId="0787E7D2" w14:textId="395E8F9E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1</w:t>
      </w:r>
      <w:r w:rsidRPr="001B3A7A">
        <w:rPr>
          <w:rFonts w:ascii="Arial" w:hAnsi="Arial" w:cs="Arial"/>
          <w:sz w:val="21"/>
          <w:szCs w:val="21"/>
        </w:rPr>
        <w:t>．竞赛每年举办一次，全</w:t>
      </w:r>
      <w:r>
        <w:rPr>
          <w:rFonts w:ascii="Arial" w:hAnsi="Arial" w:cs="Arial" w:hint="eastAsia"/>
          <w:sz w:val="21"/>
          <w:szCs w:val="21"/>
        </w:rPr>
        <w:t>校</w:t>
      </w:r>
      <w:r w:rsidRPr="001B3A7A">
        <w:rPr>
          <w:rFonts w:ascii="Arial" w:hAnsi="Arial" w:cs="Arial"/>
          <w:sz w:val="21"/>
          <w:szCs w:val="21"/>
        </w:rPr>
        <w:t>统一竞赛题目，采取</w:t>
      </w:r>
      <w:r>
        <w:rPr>
          <w:rFonts w:ascii="Arial" w:hAnsi="Arial" w:cs="Arial" w:hint="eastAsia"/>
          <w:sz w:val="21"/>
          <w:szCs w:val="21"/>
        </w:rPr>
        <w:t>线下</w:t>
      </w:r>
      <w:r w:rsidRPr="001B3A7A">
        <w:rPr>
          <w:rFonts w:ascii="Arial" w:hAnsi="Arial" w:cs="Arial"/>
          <w:sz w:val="21"/>
          <w:szCs w:val="21"/>
        </w:rPr>
        <w:t>竞赛方式。</w:t>
      </w:r>
    </w:p>
    <w:p w14:paraId="03D51CEA" w14:textId="1FE55857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2</w:t>
      </w:r>
      <w:r w:rsidRPr="001B3A7A">
        <w:rPr>
          <w:rFonts w:ascii="Arial" w:hAnsi="Arial" w:cs="Arial"/>
          <w:sz w:val="21"/>
          <w:szCs w:val="21"/>
        </w:rPr>
        <w:t>．大学生以队为单位参赛，每队不超过</w:t>
      </w:r>
      <w:r w:rsidRPr="001B3A7A">
        <w:rPr>
          <w:rFonts w:ascii="Arial" w:hAnsi="Arial" w:cs="Arial"/>
          <w:sz w:val="21"/>
          <w:szCs w:val="21"/>
        </w:rPr>
        <w:t>3</w:t>
      </w:r>
      <w:r w:rsidRPr="001B3A7A">
        <w:rPr>
          <w:rFonts w:ascii="Arial" w:hAnsi="Arial" w:cs="Arial"/>
          <w:sz w:val="21"/>
          <w:szCs w:val="21"/>
        </w:rPr>
        <w:t>人，</w:t>
      </w:r>
      <w:r w:rsidRPr="001B3A7A">
        <w:rPr>
          <w:rFonts w:ascii="Arial" w:hAnsi="Arial" w:cs="Arial" w:hint="eastAsia"/>
          <w:sz w:val="21"/>
          <w:szCs w:val="21"/>
        </w:rPr>
        <w:t>可跨学院组队，不得跨校组队，不得重复参赛</w:t>
      </w:r>
      <w:r w:rsidRPr="001B3A7A">
        <w:rPr>
          <w:rFonts w:ascii="Arial" w:hAnsi="Arial" w:cs="Arial"/>
          <w:sz w:val="21"/>
          <w:szCs w:val="21"/>
        </w:rPr>
        <w:t>。每队最多可设一名指导教师或教师组，从事赛前辅导和参赛的组织工作，但在竞赛期间不得进行指导或参与讨论。</w:t>
      </w:r>
    </w:p>
    <w:p w14:paraId="21C2E446" w14:textId="30B865C0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3</w:t>
      </w:r>
      <w:r w:rsidRPr="001B3A7A">
        <w:rPr>
          <w:rFonts w:ascii="Arial" w:hAnsi="Arial" w:cs="Arial"/>
          <w:sz w:val="21"/>
          <w:szCs w:val="21"/>
        </w:rPr>
        <w:t>．竞赛期间参赛队员可以使用各种图书资料（包括互联网上的公开资料）、计算机和软件，但每个参赛队必须独立完成赛题解答。</w:t>
      </w:r>
    </w:p>
    <w:p w14:paraId="4CBC0BCC" w14:textId="7DA4706D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4</w:t>
      </w:r>
      <w:r w:rsidRPr="001B3A7A">
        <w:rPr>
          <w:rFonts w:ascii="Arial" w:hAnsi="Arial" w:cs="Arial"/>
          <w:sz w:val="21"/>
          <w:szCs w:val="21"/>
        </w:rPr>
        <w:t>．</w:t>
      </w:r>
      <w:r w:rsidR="00D362F4" w:rsidRPr="00D362F4">
        <w:rPr>
          <w:rFonts w:ascii="Arial" w:hAnsi="Arial" w:cs="Arial" w:hint="eastAsia"/>
          <w:sz w:val="21"/>
          <w:szCs w:val="21"/>
        </w:rPr>
        <w:t>所有赛事通知（包括赛题发布、流程提醒、提交截止预警、答疑汇总、获奖公示等）均会同时在曲阜校区现场和线上专属社群（如日照校区参赛者专用</w:t>
      </w:r>
      <w:r w:rsidR="00D362F4" w:rsidRPr="00D362F4">
        <w:rPr>
          <w:rFonts w:ascii="Arial" w:hAnsi="Arial" w:cs="Arial" w:hint="eastAsia"/>
          <w:sz w:val="21"/>
          <w:szCs w:val="21"/>
        </w:rPr>
        <w:t>QQ</w:t>
      </w:r>
      <w:r w:rsidR="00D362F4" w:rsidRPr="00D362F4">
        <w:rPr>
          <w:rFonts w:ascii="Arial" w:hAnsi="Arial" w:cs="Arial" w:hint="eastAsia"/>
          <w:sz w:val="21"/>
          <w:szCs w:val="21"/>
        </w:rPr>
        <w:t>群</w:t>
      </w:r>
      <w:r w:rsidR="00D362F4" w:rsidRPr="00D362F4">
        <w:rPr>
          <w:rFonts w:ascii="Arial" w:hAnsi="Arial" w:cs="Arial" w:hint="eastAsia"/>
          <w:sz w:val="21"/>
          <w:szCs w:val="21"/>
        </w:rPr>
        <w:t>/</w:t>
      </w:r>
      <w:proofErr w:type="gramStart"/>
      <w:r w:rsidR="00D362F4" w:rsidRPr="00D362F4">
        <w:rPr>
          <w:rFonts w:ascii="Arial" w:hAnsi="Arial" w:cs="Arial" w:hint="eastAsia"/>
          <w:sz w:val="21"/>
          <w:szCs w:val="21"/>
        </w:rPr>
        <w:t>微信群</w:t>
      </w:r>
      <w:proofErr w:type="gramEnd"/>
      <w:r w:rsidR="00D362F4" w:rsidRPr="00D362F4">
        <w:rPr>
          <w:rFonts w:ascii="Arial" w:hAnsi="Arial" w:cs="Arial" w:hint="eastAsia"/>
          <w:sz w:val="21"/>
          <w:szCs w:val="21"/>
        </w:rPr>
        <w:t>）同步发布，确保信息传达无遗漏</w:t>
      </w:r>
    </w:p>
    <w:p w14:paraId="651D7E0E" w14:textId="6591FC55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5</w:t>
      </w:r>
      <w:r w:rsidRPr="001B3A7A">
        <w:rPr>
          <w:rFonts w:ascii="Arial" w:hAnsi="Arial" w:cs="Arial"/>
          <w:sz w:val="21"/>
          <w:szCs w:val="21"/>
        </w:rPr>
        <w:t>．参赛</w:t>
      </w:r>
      <w:r>
        <w:rPr>
          <w:rFonts w:ascii="Arial" w:hAnsi="Arial" w:cs="Arial" w:hint="eastAsia"/>
          <w:sz w:val="21"/>
          <w:szCs w:val="21"/>
        </w:rPr>
        <w:t>学院</w:t>
      </w:r>
      <w:r w:rsidRPr="001B3A7A">
        <w:rPr>
          <w:rFonts w:ascii="Arial" w:hAnsi="Arial" w:cs="Arial"/>
          <w:sz w:val="21"/>
          <w:szCs w:val="21"/>
        </w:rPr>
        <w:t>应责成有关职能部门负责竞赛的组织和纪律监督工作，保证本校竞赛的规范性和公正性。</w:t>
      </w:r>
    </w:p>
    <w:p w14:paraId="3779BCF9" w14:textId="74FC84C6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B3A7A">
        <w:rPr>
          <w:rFonts w:ascii="Arial" w:hAnsi="Arial" w:cs="Arial"/>
          <w:b/>
          <w:bCs/>
          <w:sz w:val="28"/>
          <w:szCs w:val="28"/>
        </w:rPr>
        <w:t>第四条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1B3A7A">
        <w:rPr>
          <w:rFonts w:ascii="Arial" w:hAnsi="Arial" w:cs="Arial"/>
          <w:b/>
          <w:bCs/>
          <w:sz w:val="28"/>
          <w:szCs w:val="28"/>
        </w:rPr>
        <w:t>组织形式</w:t>
      </w:r>
    </w:p>
    <w:p w14:paraId="545366C9" w14:textId="08F2C294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竞赛主办方</w:t>
      </w:r>
      <w:r w:rsidR="00D362F4" w:rsidRPr="00D362F4">
        <w:rPr>
          <w:rFonts w:ascii="Arial" w:hAnsi="Arial" w:cs="Arial"/>
          <w:sz w:val="21"/>
          <w:szCs w:val="21"/>
        </w:rPr>
        <w:t>数学建模社团：负责赛题确定、评审专家联系、赛事综合评定工作</w:t>
      </w:r>
      <w:r w:rsidRPr="001B3A7A">
        <w:rPr>
          <w:rFonts w:ascii="Arial" w:hAnsi="Arial" w:cs="Arial"/>
          <w:sz w:val="21"/>
          <w:szCs w:val="21"/>
        </w:rPr>
        <w:t>，负责制定竞赛参赛规则、启动报名、拟定赛题、组织优秀答卷的复审和评奖、印制获奖证书、举办全国颁奖仪式等。</w:t>
      </w:r>
    </w:p>
    <w:p w14:paraId="1629111D" w14:textId="1A490594" w:rsidR="001B3A7A" w:rsidRDefault="001B3A7A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B3A7A">
        <w:rPr>
          <w:rFonts w:ascii="Arial" w:hAnsi="Arial" w:cs="Arial"/>
          <w:b/>
          <w:bCs/>
          <w:sz w:val="28"/>
          <w:szCs w:val="28"/>
        </w:rPr>
        <w:t>第五条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1B3A7A">
        <w:rPr>
          <w:rFonts w:ascii="Arial" w:hAnsi="Arial" w:cs="Arial"/>
          <w:b/>
          <w:bCs/>
          <w:sz w:val="28"/>
          <w:szCs w:val="28"/>
        </w:rPr>
        <w:t>评奖办法</w:t>
      </w:r>
    </w:p>
    <w:p w14:paraId="0A8E6D8A" w14:textId="77777777" w:rsidR="00D362F4" w:rsidRPr="00D362F4" w:rsidRDefault="00D362F4" w:rsidP="00D362F4">
      <w:pPr>
        <w:pStyle w:val="af2"/>
        <w:shd w:val="clear" w:color="auto" w:fill="FFFFFF"/>
        <w:spacing w:after="0" w:afterAutospacing="0"/>
        <w:jc w:val="center"/>
        <w:rPr>
          <w:rFonts w:ascii="Arial" w:hAnsi="Arial" w:cs="Arial" w:hint="eastAsia"/>
          <w:sz w:val="21"/>
          <w:szCs w:val="21"/>
        </w:rPr>
      </w:pPr>
      <w:r w:rsidRPr="00D362F4">
        <w:rPr>
          <w:rFonts w:ascii="Arial" w:hAnsi="Arial" w:cs="Arial" w:hint="eastAsia"/>
          <w:sz w:val="21"/>
          <w:szCs w:val="21"/>
        </w:rPr>
        <w:t>一等奖</w:t>
      </w:r>
      <w:r w:rsidRPr="00D362F4">
        <w:rPr>
          <w:rFonts w:ascii="Arial" w:hAnsi="Arial" w:cs="Arial" w:hint="eastAsia"/>
          <w:sz w:val="21"/>
          <w:szCs w:val="21"/>
        </w:rPr>
        <w:tab/>
        <w:t>1</w:t>
      </w:r>
      <w:r w:rsidRPr="00D362F4">
        <w:rPr>
          <w:rFonts w:ascii="Arial" w:hAnsi="Arial" w:cs="Arial" w:hint="eastAsia"/>
          <w:sz w:val="21"/>
          <w:szCs w:val="21"/>
        </w:rPr>
        <w:t>个</w:t>
      </w:r>
      <w:r w:rsidRPr="00D362F4">
        <w:rPr>
          <w:rFonts w:ascii="Arial" w:hAnsi="Arial" w:cs="Arial" w:hint="eastAsia"/>
          <w:sz w:val="21"/>
          <w:szCs w:val="21"/>
        </w:rPr>
        <w:tab/>
      </w:r>
      <w:r w:rsidRPr="00D362F4">
        <w:rPr>
          <w:rFonts w:ascii="Arial" w:hAnsi="Arial" w:cs="Arial" w:hint="eastAsia"/>
          <w:sz w:val="21"/>
          <w:szCs w:val="21"/>
        </w:rPr>
        <w:t>专业数学建模书籍</w:t>
      </w:r>
      <w:r w:rsidRPr="00D362F4">
        <w:rPr>
          <w:rFonts w:ascii="Arial" w:hAnsi="Arial" w:cs="Arial" w:hint="eastAsia"/>
          <w:sz w:val="21"/>
          <w:szCs w:val="21"/>
        </w:rPr>
        <w:t>1</w:t>
      </w:r>
      <w:r w:rsidRPr="00D362F4">
        <w:rPr>
          <w:rFonts w:ascii="Arial" w:hAnsi="Arial" w:cs="Arial" w:hint="eastAsia"/>
          <w:sz w:val="21"/>
          <w:szCs w:val="21"/>
        </w:rPr>
        <w:t>本</w:t>
      </w:r>
      <w:r w:rsidRPr="00D362F4">
        <w:rPr>
          <w:rFonts w:ascii="Arial" w:hAnsi="Arial" w:cs="Arial" w:hint="eastAsia"/>
          <w:sz w:val="21"/>
          <w:szCs w:val="21"/>
        </w:rPr>
        <w:t>/</w:t>
      </w:r>
      <w:r w:rsidRPr="00D362F4">
        <w:rPr>
          <w:rFonts w:ascii="Arial" w:hAnsi="Arial" w:cs="Arial" w:hint="eastAsia"/>
          <w:sz w:val="21"/>
          <w:szCs w:val="21"/>
        </w:rPr>
        <w:t>人</w:t>
      </w:r>
    </w:p>
    <w:p w14:paraId="150CEFF9" w14:textId="77777777" w:rsidR="00D362F4" w:rsidRPr="00D362F4" w:rsidRDefault="00D362F4" w:rsidP="00D362F4">
      <w:pPr>
        <w:pStyle w:val="af2"/>
        <w:shd w:val="clear" w:color="auto" w:fill="FFFFFF"/>
        <w:spacing w:after="0" w:afterAutospacing="0"/>
        <w:jc w:val="center"/>
        <w:rPr>
          <w:rFonts w:ascii="Arial" w:hAnsi="Arial" w:cs="Arial" w:hint="eastAsia"/>
          <w:sz w:val="21"/>
          <w:szCs w:val="21"/>
        </w:rPr>
      </w:pPr>
      <w:r w:rsidRPr="00D362F4">
        <w:rPr>
          <w:rFonts w:ascii="Arial" w:hAnsi="Arial" w:cs="Arial" w:hint="eastAsia"/>
          <w:sz w:val="21"/>
          <w:szCs w:val="21"/>
        </w:rPr>
        <w:t>二等奖</w:t>
      </w:r>
      <w:r w:rsidRPr="00D362F4">
        <w:rPr>
          <w:rFonts w:ascii="Arial" w:hAnsi="Arial" w:cs="Arial" w:hint="eastAsia"/>
          <w:sz w:val="21"/>
          <w:szCs w:val="21"/>
        </w:rPr>
        <w:tab/>
        <w:t>2</w:t>
      </w:r>
      <w:r w:rsidRPr="00D362F4">
        <w:rPr>
          <w:rFonts w:ascii="Arial" w:hAnsi="Arial" w:cs="Arial" w:hint="eastAsia"/>
          <w:sz w:val="21"/>
          <w:szCs w:val="21"/>
        </w:rPr>
        <w:t>个</w:t>
      </w:r>
      <w:r w:rsidRPr="00D362F4">
        <w:rPr>
          <w:rFonts w:ascii="Arial" w:hAnsi="Arial" w:cs="Arial" w:hint="eastAsia"/>
          <w:sz w:val="21"/>
          <w:szCs w:val="21"/>
        </w:rPr>
        <w:tab/>
      </w:r>
      <w:r w:rsidRPr="00D362F4">
        <w:rPr>
          <w:rFonts w:ascii="Arial" w:hAnsi="Arial" w:cs="Arial" w:hint="eastAsia"/>
          <w:sz w:val="21"/>
          <w:szCs w:val="21"/>
        </w:rPr>
        <w:t>定制</w:t>
      </w:r>
      <w:r w:rsidRPr="00D362F4">
        <w:rPr>
          <w:rFonts w:ascii="Arial" w:hAnsi="Arial" w:cs="Arial" w:hint="eastAsia"/>
          <w:sz w:val="21"/>
          <w:szCs w:val="21"/>
        </w:rPr>
        <w:t>U</w:t>
      </w:r>
      <w:r w:rsidRPr="00D362F4">
        <w:rPr>
          <w:rFonts w:ascii="Arial" w:hAnsi="Arial" w:cs="Arial" w:hint="eastAsia"/>
          <w:sz w:val="21"/>
          <w:szCs w:val="21"/>
        </w:rPr>
        <w:t>盘</w:t>
      </w:r>
      <w:r w:rsidRPr="00D362F4">
        <w:rPr>
          <w:rFonts w:ascii="Arial" w:hAnsi="Arial" w:cs="Arial" w:hint="eastAsia"/>
          <w:sz w:val="21"/>
          <w:szCs w:val="21"/>
        </w:rPr>
        <w:t>1</w:t>
      </w:r>
      <w:r w:rsidRPr="00D362F4">
        <w:rPr>
          <w:rFonts w:ascii="Arial" w:hAnsi="Arial" w:cs="Arial" w:hint="eastAsia"/>
          <w:sz w:val="21"/>
          <w:szCs w:val="21"/>
        </w:rPr>
        <w:t>个</w:t>
      </w:r>
      <w:r w:rsidRPr="00D362F4">
        <w:rPr>
          <w:rFonts w:ascii="Arial" w:hAnsi="Arial" w:cs="Arial" w:hint="eastAsia"/>
          <w:sz w:val="21"/>
          <w:szCs w:val="21"/>
        </w:rPr>
        <w:t>/</w:t>
      </w:r>
      <w:r w:rsidRPr="00D362F4">
        <w:rPr>
          <w:rFonts w:ascii="Arial" w:hAnsi="Arial" w:cs="Arial" w:hint="eastAsia"/>
          <w:sz w:val="21"/>
          <w:szCs w:val="21"/>
        </w:rPr>
        <w:t>人</w:t>
      </w:r>
    </w:p>
    <w:p w14:paraId="2C5ED6B6" w14:textId="77777777" w:rsidR="00D362F4" w:rsidRPr="00D362F4" w:rsidRDefault="00D362F4" w:rsidP="00D362F4">
      <w:pPr>
        <w:pStyle w:val="af2"/>
        <w:shd w:val="clear" w:color="auto" w:fill="FFFFFF"/>
        <w:spacing w:after="0" w:afterAutospacing="0"/>
        <w:jc w:val="center"/>
        <w:rPr>
          <w:rFonts w:ascii="Arial" w:hAnsi="Arial" w:cs="Arial" w:hint="eastAsia"/>
          <w:sz w:val="21"/>
          <w:szCs w:val="21"/>
        </w:rPr>
      </w:pPr>
      <w:r w:rsidRPr="00D362F4">
        <w:rPr>
          <w:rFonts w:ascii="Arial" w:hAnsi="Arial" w:cs="Arial" w:hint="eastAsia"/>
          <w:sz w:val="21"/>
          <w:szCs w:val="21"/>
        </w:rPr>
        <w:lastRenderedPageBreak/>
        <w:t>三等奖</w:t>
      </w:r>
      <w:r w:rsidRPr="00D362F4">
        <w:rPr>
          <w:rFonts w:ascii="Arial" w:hAnsi="Arial" w:cs="Arial" w:hint="eastAsia"/>
          <w:sz w:val="21"/>
          <w:szCs w:val="21"/>
        </w:rPr>
        <w:tab/>
        <w:t>3</w:t>
      </w:r>
      <w:r w:rsidRPr="00D362F4">
        <w:rPr>
          <w:rFonts w:ascii="Arial" w:hAnsi="Arial" w:cs="Arial" w:hint="eastAsia"/>
          <w:sz w:val="21"/>
          <w:szCs w:val="21"/>
        </w:rPr>
        <w:t>个</w:t>
      </w:r>
      <w:r w:rsidRPr="00D362F4">
        <w:rPr>
          <w:rFonts w:ascii="Arial" w:hAnsi="Arial" w:cs="Arial" w:hint="eastAsia"/>
          <w:sz w:val="21"/>
          <w:szCs w:val="21"/>
        </w:rPr>
        <w:tab/>
      </w:r>
      <w:r w:rsidRPr="00D362F4">
        <w:rPr>
          <w:rFonts w:ascii="Arial" w:hAnsi="Arial" w:cs="Arial" w:hint="eastAsia"/>
          <w:sz w:val="21"/>
          <w:szCs w:val="21"/>
        </w:rPr>
        <w:t>便携笔记本</w:t>
      </w:r>
      <w:r w:rsidRPr="00D362F4">
        <w:rPr>
          <w:rFonts w:ascii="Arial" w:hAnsi="Arial" w:cs="Arial" w:hint="eastAsia"/>
          <w:sz w:val="21"/>
          <w:szCs w:val="21"/>
        </w:rPr>
        <w:t>1</w:t>
      </w:r>
      <w:r w:rsidRPr="00D362F4">
        <w:rPr>
          <w:rFonts w:ascii="Arial" w:hAnsi="Arial" w:cs="Arial" w:hint="eastAsia"/>
          <w:sz w:val="21"/>
          <w:szCs w:val="21"/>
        </w:rPr>
        <w:t>本</w:t>
      </w:r>
      <w:r w:rsidRPr="00D362F4">
        <w:rPr>
          <w:rFonts w:ascii="Arial" w:hAnsi="Arial" w:cs="Arial" w:hint="eastAsia"/>
          <w:sz w:val="21"/>
          <w:szCs w:val="21"/>
        </w:rPr>
        <w:t>/</w:t>
      </w:r>
      <w:r w:rsidRPr="00D362F4">
        <w:rPr>
          <w:rFonts w:ascii="Arial" w:hAnsi="Arial" w:cs="Arial" w:hint="eastAsia"/>
          <w:sz w:val="21"/>
          <w:szCs w:val="21"/>
        </w:rPr>
        <w:t>人</w:t>
      </w:r>
      <w:r w:rsidRPr="00D362F4">
        <w:rPr>
          <w:rFonts w:ascii="Arial" w:hAnsi="Arial" w:cs="Arial" w:hint="eastAsia"/>
          <w:sz w:val="21"/>
          <w:szCs w:val="21"/>
        </w:rPr>
        <w:t xml:space="preserve"> + </w:t>
      </w:r>
      <w:r w:rsidRPr="00D362F4">
        <w:rPr>
          <w:rFonts w:ascii="Arial" w:hAnsi="Arial" w:cs="Arial" w:hint="eastAsia"/>
          <w:sz w:val="21"/>
          <w:szCs w:val="21"/>
        </w:rPr>
        <w:t>便携速干中性笔</w:t>
      </w:r>
      <w:r w:rsidRPr="00D362F4">
        <w:rPr>
          <w:rFonts w:ascii="Arial" w:hAnsi="Arial" w:cs="Arial" w:hint="eastAsia"/>
          <w:sz w:val="21"/>
          <w:szCs w:val="21"/>
        </w:rPr>
        <w:t>1</w:t>
      </w:r>
      <w:r w:rsidRPr="00D362F4">
        <w:rPr>
          <w:rFonts w:ascii="Arial" w:hAnsi="Arial" w:cs="Arial" w:hint="eastAsia"/>
          <w:sz w:val="21"/>
          <w:szCs w:val="21"/>
        </w:rPr>
        <w:t>支</w:t>
      </w:r>
      <w:r w:rsidRPr="00D362F4">
        <w:rPr>
          <w:rFonts w:ascii="Arial" w:hAnsi="Arial" w:cs="Arial" w:hint="eastAsia"/>
          <w:sz w:val="21"/>
          <w:szCs w:val="21"/>
        </w:rPr>
        <w:t>/</w:t>
      </w:r>
      <w:r w:rsidRPr="00D362F4">
        <w:rPr>
          <w:rFonts w:ascii="Arial" w:hAnsi="Arial" w:cs="Arial" w:hint="eastAsia"/>
          <w:sz w:val="21"/>
          <w:szCs w:val="21"/>
        </w:rPr>
        <w:t>人</w:t>
      </w:r>
      <w:r w:rsidRPr="00D362F4">
        <w:rPr>
          <w:rFonts w:ascii="Arial" w:hAnsi="Arial" w:cs="Arial" w:hint="eastAsia"/>
          <w:sz w:val="21"/>
          <w:szCs w:val="21"/>
        </w:rPr>
        <w:t xml:space="preserve">   </w:t>
      </w:r>
    </w:p>
    <w:p w14:paraId="534661C8" w14:textId="4D5FC0E2" w:rsidR="00D362F4" w:rsidRPr="00D362F4" w:rsidRDefault="00D362F4" w:rsidP="00D362F4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 w:hint="eastAsia"/>
          <w:sz w:val="21"/>
          <w:szCs w:val="21"/>
        </w:rPr>
      </w:pPr>
      <w:r w:rsidRPr="00D362F4">
        <w:rPr>
          <w:rFonts w:ascii="Arial" w:hAnsi="Arial" w:cs="Arial" w:hint="eastAsia"/>
          <w:sz w:val="21"/>
          <w:szCs w:val="21"/>
        </w:rPr>
        <w:t>实物奖品（</w:t>
      </w:r>
      <w:r w:rsidRPr="00D362F4">
        <w:rPr>
          <w:rFonts w:ascii="Arial" w:hAnsi="Arial" w:cs="Arial" w:hint="eastAsia"/>
          <w:sz w:val="21"/>
          <w:szCs w:val="21"/>
        </w:rPr>
        <w:t>U</w:t>
      </w:r>
      <w:r w:rsidRPr="00D362F4">
        <w:rPr>
          <w:rFonts w:ascii="Arial" w:hAnsi="Arial" w:cs="Arial" w:hint="eastAsia"/>
          <w:sz w:val="21"/>
          <w:szCs w:val="21"/>
        </w:rPr>
        <w:t>盘、笔记本、笔等）将根据获奖队员所在校区，分别于曲阜校区颁奖现场和日照校区（通过邮寄方式）进行发放；虚拟奖品（</w:t>
      </w:r>
      <w:proofErr w:type="gramStart"/>
      <w:r w:rsidRPr="00D362F4">
        <w:rPr>
          <w:rFonts w:ascii="Arial" w:hAnsi="Arial" w:cs="Arial" w:hint="eastAsia"/>
          <w:sz w:val="21"/>
          <w:szCs w:val="21"/>
        </w:rPr>
        <w:t>百度网盘会员</w:t>
      </w:r>
      <w:proofErr w:type="gramEnd"/>
      <w:r w:rsidRPr="00D362F4">
        <w:rPr>
          <w:rFonts w:ascii="Arial" w:hAnsi="Arial" w:cs="Arial" w:hint="eastAsia"/>
          <w:sz w:val="21"/>
          <w:szCs w:val="21"/>
        </w:rPr>
        <w:t>）将直接通过社群私信发放给获奖者个人。日照校区获奖者</w:t>
      </w:r>
      <w:proofErr w:type="gramStart"/>
      <w:r w:rsidRPr="00D362F4">
        <w:rPr>
          <w:rFonts w:ascii="Arial" w:hAnsi="Arial" w:cs="Arial" w:hint="eastAsia"/>
          <w:sz w:val="21"/>
          <w:szCs w:val="21"/>
        </w:rPr>
        <w:t>的综测加分</w:t>
      </w:r>
      <w:proofErr w:type="gramEnd"/>
      <w:r w:rsidRPr="00D362F4">
        <w:rPr>
          <w:rFonts w:ascii="Arial" w:hAnsi="Arial" w:cs="Arial" w:hint="eastAsia"/>
          <w:sz w:val="21"/>
          <w:szCs w:val="21"/>
        </w:rPr>
        <w:t>材料将由主办方统一协调，确保顺利申报。</w:t>
      </w:r>
    </w:p>
    <w:p w14:paraId="5369C198" w14:textId="77777777" w:rsidR="00D362F4" w:rsidRDefault="00D362F4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14:paraId="269D828F" w14:textId="0B80487E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B3A7A">
        <w:rPr>
          <w:rFonts w:ascii="Arial" w:hAnsi="Arial" w:cs="Arial"/>
          <w:b/>
          <w:bCs/>
          <w:sz w:val="28"/>
          <w:szCs w:val="28"/>
        </w:rPr>
        <w:t>第六条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1B3A7A">
        <w:rPr>
          <w:rFonts w:ascii="Arial" w:hAnsi="Arial" w:cs="Arial"/>
          <w:b/>
          <w:bCs/>
          <w:sz w:val="28"/>
          <w:szCs w:val="28"/>
        </w:rPr>
        <w:t>公示和异议制度</w:t>
      </w:r>
    </w:p>
    <w:p w14:paraId="03A67A13" w14:textId="5F75D2D0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1</w:t>
      </w:r>
      <w:r w:rsidRPr="001B3A7A">
        <w:rPr>
          <w:rFonts w:ascii="Arial" w:hAnsi="Arial" w:cs="Arial"/>
          <w:sz w:val="21"/>
          <w:szCs w:val="21"/>
        </w:rPr>
        <w:t>．竞赛设立公示制度，获奖名单公示期为</w:t>
      </w:r>
      <w:r w:rsidRPr="001B3A7A">
        <w:rPr>
          <w:rFonts w:ascii="Arial" w:hAnsi="Arial" w:cs="Arial"/>
          <w:sz w:val="21"/>
          <w:szCs w:val="21"/>
        </w:rPr>
        <w:t>7</w:t>
      </w:r>
      <w:r w:rsidRPr="001B3A7A">
        <w:rPr>
          <w:rFonts w:ascii="Arial" w:hAnsi="Arial" w:cs="Arial"/>
          <w:sz w:val="21"/>
          <w:szCs w:val="21"/>
        </w:rPr>
        <w:t>天。</w:t>
      </w:r>
    </w:p>
    <w:p w14:paraId="24A5E161" w14:textId="551FFCAE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2</w:t>
      </w:r>
      <w:r w:rsidRPr="001B3A7A">
        <w:rPr>
          <w:rFonts w:ascii="Arial" w:hAnsi="Arial" w:cs="Arial"/>
          <w:sz w:val="21"/>
          <w:szCs w:val="21"/>
        </w:rPr>
        <w:t>．竞赛设立异议制度。竞赛开始至竞赛结束后</w:t>
      </w:r>
      <w:r w:rsidRPr="001B3A7A">
        <w:rPr>
          <w:rFonts w:ascii="Arial" w:hAnsi="Arial" w:cs="Arial"/>
          <w:sz w:val="21"/>
          <w:szCs w:val="21"/>
        </w:rPr>
        <w:t>6</w:t>
      </w:r>
      <w:r w:rsidRPr="001B3A7A">
        <w:rPr>
          <w:rFonts w:ascii="Arial" w:hAnsi="Arial" w:cs="Arial"/>
          <w:sz w:val="21"/>
          <w:szCs w:val="21"/>
        </w:rPr>
        <w:t>个月内，任何个人和单位都可以提出异议，由组委会负责受理。</w:t>
      </w:r>
    </w:p>
    <w:p w14:paraId="0AC3FBBE" w14:textId="7D0C7A38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3</w:t>
      </w:r>
      <w:r w:rsidRPr="001B3A7A">
        <w:rPr>
          <w:rFonts w:ascii="Arial" w:hAnsi="Arial" w:cs="Arial"/>
          <w:sz w:val="21"/>
          <w:szCs w:val="21"/>
        </w:rPr>
        <w:t>．异议包括举报和申诉，均须以书面形式提出。受理举报的重点是违反竞赛纪律的行为；受理申诉的重点是对竞赛违纪处罚的申辩。对于要求将答卷复评或者提高获奖等级的申诉，原则上不予受理，特殊情况可先经各赛区组委会审核后，由组委会核查。</w:t>
      </w:r>
    </w:p>
    <w:p w14:paraId="1B9D4FAA" w14:textId="3D5C4CBB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>4</w:t>
      </w:r>
      <w:r w:rsidRPr="001B3A7A">
        <w:rPr>
          <w:rFonts w:ascii="Arial" w:hAnsi="Arial" w:cs="Arial"/>
          <w:sz w:val="21"/>
          <w:szCs w:val="21"/>
        </w:rPr>
        <w:t>．举报应提供具体明确的证据或线索。对于提供本人真实姓名和联系方式的举报人</w:t>
      </w:r>
      <w:r w:rsidR="00D362F4">
        <w:rPr>
          <w:rFonts w:ascii="Arial" w:hAnsi="Arial" w:cs="Arial" w:hint="eastAsia"/>
          <w:sz w:val="21"/>
          <w:szCs w:val="21"/>
        </w:rPr>
        <w:t>，</w:t>
      </w:r>
      <w:r w:rsidRPr="001B3A7A">
        <w:rPr>
          <w:rFonts w:ascii="Arial" w:hAnsi="Arial" w:cs="Arial"/>
          <w:sz w:val="21"/>
          <w:szCs w:val="21"/>
        </w:rPr>
        <w:t>组委会应在收到举报后两个月内向举报人答复处理结果。组委会及各赛区组委会对举报人的个人信息予以保密。</w:t>
      </w:r>
    </w:p>
    <w:p w14:paraId="7D05E39A" w14:textId="19466A8B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 xml:space="preserve">5. </w:t>
      </w:r>
      <w:r w:rsidRPr="001B3A7A">
        <w:rPr>
          <w:rFonts w:ascii="Arial" w:hAnsi="Arial" w:cs="Arial"/>
          <w:sz w:val="21"/>
          <w:szCs w:val="21"/>
        </w:rPr>
        <w:t>与被举报的参赛队有关的管理部门，有责任协助组委对举报进行调查，并提出处理意见。</w:t>
      </w:r>
    </w:p>
    <w:p w14:paraId="65F989A6" w14:textId="46E0559C" w:rsidR="001B3A7A" w:rsidRPr="001B3A7A" w:rsidRDefault="001B3A7A" w:rsidP="001B3A7A">
      <w:pPr>
        <w:pStyle w:val="af2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B3A7A">
        <w:rPr>
          <w:rFonts w:ascii="Arial" w:hAnsi="Arial" w:cs="Arial"/>
          <w:sz w:val="21"/>
          <w:szCs w:val="21"/>
        </w:rPr>
        <w:t xml:space="preserve">6. </w:t>
      </w:r>
      <w:r w:rsidRPr="001B3A7A">
        <w:rPr>
          <w:rFonts w:ascii="Arial" w:hAnsi="Arial" w:cs="Arial"/>
          <w:sz w:val="21"/>
          <w:szCs w:val="21"/>
        </w:rPr>
        <w:t>申诉必须由当事人提出。个人提出的申诉，须写明本人的真实姓名、所在单位、联系方式（包括联系电话和电子邮件地址等），并有本人的亲笔签名；单位提出的申诉，须写明联系人的姓名、联系方式（包括联系电话或电子邮件地址等），并加盖单位公章。组委会应在收到申诉后两个月内向申诉人答复处理结果。</w:t>
      </w:r>
    </w:p>
    <w:p w14:paraId="6F5F5006" w14:textId="77777777" w:rsidR="00452DD2" w:rsidRPr="00364FE8" w:rsidRDefault="00452DD2">
      <w:pPr>
        <w:rPr>
          <w:rFonts w:hint="eastAsia"/>
        </w:rPr>
      </w:pPr>
    </w:p>
    <w:sectPr w:rsidR="00452DD2" w:rsidRPr="0036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